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E45C6" w14:textId="271D7D1C" w:rsidR="00780438" w:rsidRDefault="00062571" w:rsidP="00062571">
      <w:pPr>
        <w:tabs>
          <w:tab w:val="left" w:pos="3520"/>
        </w:tabs>
        <w:rPr>
          <w:rFonts w:ascii="Avenir Book" w:hAnsi="Avenir Book"/>
          <w:b/>
          <w:sz w:val="56"/>
          <w:szCs w:val="56"/>
        </w:rPr>
      </w:pPr>
      <w:r>
        <w:rPr>
          <w:rFonts w:ascii="Avenir Book" w:hAnsi="Avenir Book"/>
          <w:b/>
          <w:sz w:val="56"/>
          <w:szCs w:val="56"/>
        </w:rPr>
        <w:tab/>
      </w:r>
    </w:p>
    <w:p w14:paraId="55615E49" w14:textId="406BE58A" w:rsidR="00D832E7" w:rsidRPr="00D832E7" w:rsidRDefault="00236B98" w:rsidP="00D832E7">
      <w:pPr>
        <w:jc w:val="right"/>
        <w:rPr>
          <w:rFonts w:ascii="Avenir Book" w:hAnsi="Avenir Book"/>
          <w:b/>
          <w:sz w:val="48"/>
          <w:szCs w:val="48"/>
        </w:rPr>
      </w:pPr>
      <w:r>
        <w:rPr>
          <w:rFonts w:ascii="Avenir Book" w:eastAsia="Avenir Book" w:hAnsi="Avenir Book" w:cs="Avenir Book"/>
          <w:b/>
          <w:bCs/>
          <w:sz w:val="48"/>
          <w:szCs w:val="48"/>
        </w:rPr>
        <w:t>Year 9</w:t>
      </w:r>
      <w:r w:rsidR="00047841">
        <w:rPr>
          <w:rFonts w:ascii="Avenir Book" w:eastAsia="Avenir Book" w:hAnsi="Avenir Book" w:cs="Avenir Book"/>
          <w:b/>
          <w:bCs/>
          <w:sz w:val="48"/>
          <w:szCs w:val="48"/>
        </w:rPr>
        <w:t xml:space="preserve"> Examination</w:t>
      </w:r>
    </w:p>
    <w:p w14:paraId="011B23EC" w14:textId="72E02254" w:rsidR="6F64E85B" w:rsidRDefault="00047841" w:rsidP="6F64E85B">
      <w:pPr>
        <w:spacing w:after="160" w:line="259" w:lineRule="auto"/>
        <w:ind w:left="2160" w:firstLine="720"/>
        <w:jc w:val="right"/>
      </w:pPr>
      <w:r>
        <w:rPr>
          <w:rFonts w:ascii="Avenir Book" w:eastAsia="Avenir Book" w:hAnsi="Avenir Book" w:cs="Avenir Book"/>
          <w:b/>
          <w:bCs/>
          <w:sz w:val="48"/>
          <w:szCs w:val="48"/>
        </w:rPr>
        <w:t>Biology</w:t>
      </w:r>
    </w:p>
    <w:p w14:paraId="437036E3" w14:textId="01C66310" w:rsidR="00D832E7" w:rsidRPr="00D832E7" w:rsidRDefault="00047841" w:rsidP="00D832E7">
      <w:pPr>
        <w:ind w:left="2160" w:firstLine="720"/>
        <w:jc w:val="right"/>
        <w:rPr>
          <w:rFonts w:ascii="Avenir Book" w:hAnsi="Avenir Book"/>
          <w:b/>
          <w:sz w:val="48"/>
          <w:szCs w:val="48"/>
        </w:rPr>
      </w:pPr>
      <w:r>
        <w:rPr>
          <w:rFonts w:ascii="Avenir Book" w:eastAsia="Avenir Book" w:hAnsi="Avenir Book" w:cs="Avenir Book"/>
          <w:b/>
          <w:bCs/>
          <w:sz w:val="48"/>
          <w:szCs w:val="48"/>
        </w:rPr>
        <w:t>May 2017</w:t>
      </w:r>
    </w:p>
    <w:p w14:paraId="323797AB" w14:textId="7BF07672" w:rsidR="00780438" w:rsidRPr="00D832E7" w:rsidRDefault="4D94FBC2" w:rsidP="00D832E7">
      <w:pPr>
        <w:jc w:val="right"/>
        <w:rPr>
          <w:rFonts w:ascii="Avenir Book" w:hAnsi="Avenir Book"/>
          <w:i/>
          <w:sz w:val="48"/>
          <w:szCs w:val="48"/>
        </w:rPr>
      </w:pPr>
      <w:r w:rsidRPr="4D94FBC2">
        <w:rPr>
          <w:rFonts w:ascii="Avenir Book" w:eastAsia="Avenir Book" w:hAnsi="Avenir Book" w:cs="Avenir Book"/>
          <w:i/>
          <w:iCs/>
          <w:sz w:val="48"/>
          <w:szCs w:val="48"/>
        </w:rPr>
        <w:t xml:space="preserve">               </w:t>
      </w:r>
    </w:p>
    <w:p w14:paraId="19C253B0" w14:textId="77777777" w:rsidR="00780438" w:rsidRPr="00780438" w:rsidRDefault="00780438" w:rsidP="00780438">
      <w:pPr>
        <w:jc w:val="center"/>
        <w:rPr>
          <w:rFonts w:ascii="Avenir Book" w:hAnsi="Avenir Book"/>
          <w:b/>
          <w:sz w:val="56"/>
          <w:szCs w:val="56"/>
        </w:rPr>
      </w:pPr>
    </w:p>
    <w:p w14:paraId="5312D356" w14:textId="4DF17707" w:rsidR="00780438" w:rsidRPr="00D832E7" w:rsidRDefault="00780438" w:rsidP="00D832E7">
      <w:pPr>
        <w:jc w:val="center"/>
        <w:rPr>
          <w:rFonts w:ascii="Avenir Book" w:hAnsi="Avenir Book"/>
          <w:i/>
          <w:sz w:val="48"/>
          <w:szCs w:val="48"/>
        </w:rPr>
      </w:pPr>
      <w:r w:rsidRPr="00D832E7">
        <w:rPr>
          <w:rFonts w:ascii="Avenir Book" w:hAnsi="Avenir Book"/>
          <w:sz w:val="36"/>
          <w:szCs w:val="36"/>
        </w:rPr>
        <w:t>Name:…………………………………………….</w:t>
      </w:r>
      <w:r w:rsidR="00D832E7">
        <w:rPr>
          <w:rFonts w:ascii="Avenir Book" w:hAnsi="Avenir Book"/>
          <w:sz w:val="36"/>
          <w:szCs w:val="36"/>
        </w:rPr>
        <w:t>...............</w:t>
      </w:r>
    </w:p>
    <w:p w14:paraId="14427F4D" w14:textId="77777777" w:rsidR="00780438" w:rsidRPr="00780438" w:rsidRDefault="00780438" w:rsidP="00780438">
      <w:pPr>
        <w:rPr>
          <w:rFonts w:ascii="Avenir Book" w:hAnsi="Avenir Book"/>
          <w:sz w:val="44"/>
          <w:szCs w:val="44"/>
        </w:rPr>
      </w:pPr>
    </w:p>
    <w:p w14:paraId="09195816" w14:textId="0A120489" w:rsidR="6F64E85B" w:rsidRDefault="00236B98" w:rsidP="6F64E85B">
      <w:pPr>
        <w:rPr>
          <w:rFonts w:ascii="Avenir Book" w:eastAsia="Avenir Book" w:hAnsi="Avenir Book" w:cs="Avenir Book"/>
          <w:b/>
          <w:bCs/>
          <w:i/>
          <w:iCs/>
          <w:sz w:val="32"/>
          <w:szCs w:val="32"/>
        </w:rPr>
      </w:pPr>
      <w:r>
        <w:rPr>
          <w:rFonts w:ascii="Avenir Book" w:eastAsia="Avenir Book" w:hAnsi="Avenir Book" w:cs="Avenir Book"/>
          <w:sz w:val="32"/>
          <w:szCs w:val="32"/>
        </w:rPr>
        <w:t>Time allowed: 75</w:t>
      </w:r>
      <w:r w:rsidR="00047841">
        <w:rPr>
          <w:rFonts w:ascii="Avenir Book" w:eastAsia="Avenir Book" w:hAnsi="Avenir Book" w:cs="Avenir Book"/>
          <w:sz w:val="32"/>
          <w:szCs w:val="32"/>
        </w:rPr>
        <w:t xml:space="preserve"> minutes</w:t>
      </w:r>
      <w:r w:rsidR="6F64E85B" w:rsidRPr="6F64E85B">
        <w:rPr>
          <w:rFonts w:ascii="Avenir Book" w:eastAsia="Avenir Book" w:hAnsi="Avenir Book" w:cs="Avenir Book"/>
          <w:sz w:val="32"/>
          <w:szCs w:val="32"/>
        </w:rPr>
        <w:t xml:space="preserve"> </w:t>
      </w:r>
    </w:p>
    <w:p w14:paraId="34B79613" w14:textId="77777777" w:rsidR="00047841" w:rsidRPr="00047841" w:rsidRDefault="00047841" w:rsidP="6F64E85B">
      <w:pPr>
        <w:rPr>
          <w:rFonts w:ascii="Avenir Book" w:hAnsi="Avenir Book"/>
          <w:sz w:val="32"/>
          <w:szCs w:val="32"/>
        </w:rPr>
      </w:pPr>
    </w:p>
    <w:tbl>
      <w:tblPr>
        <w:tblStyle w:val="TableGrid"/>
        <w:tblpPr w:leftFromText="180" w:rightFromText="180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1536"/>
        <w:gridCol w:w="1800"/>
        <w:gridCol w:w="7149"/>
      </w:tblGrid>
      <w:tr w:rsidR="00D832E7" w:rsidRPr="00780438" w14:paraId="1A47AF04" w14:textId="2AC8F04F" w:rsidTr="6F64E85B">
        <w:trPr>
          <w:trHeight w:val="745"/>
        </w:trPr>
        <w:tc>
          <w:tcPr>
            <w:tcW w:w="1536" w:type="dxa"/>
          </w:tcPr>
          <w:p w14:paraId="2AFDCC7C" w14:textId="77777777" w:rsidR="00D832E7" w:rsidRPr="00780438" w:rsidRDefault="00D832E7" w:rsidP="00D832E7">
            <w:pPr>
              <w:rPr>
                <w:rFonts w:ascii="Avenir Book" w:hAnsi="Avenir Book"/>
              </w:rPr>
            </w:pPr>
            <w:r w:rsidRPr="00780438">
              <w:rPr>
                <w:rFonts w:ascii="Avenir Book" w:hAnsi="Avenir Book"/>
              </w:rPr>
              <w:t>Total Marks available</w:t>
            </w:r>
          </w:p>
          <w:p w14:paraId="659A7455" w14:textId="77777777" w:rsidR="00D832E7" w:rsidRPr="00780438" w:rsidRDefault="00D832E7" w:rsidP="00D832E7">
            <w:pPr>
              <w:rPr>
                <w:rFonts w:ascii="Avenir Book" w:hAnsi="Avenir Book"/>
              </w:rPr>
            </w:pPr>
          </w:p>
        </w:tc>
        <w:tc>
          <w:tcPr>
            <w:tcW w:w="1800" w:type="dxa"/>
          </w:tcPr>
          <w:p w14:paraId="716DBF10" w14:textId="7104FFAD" w:rsidR="00D832E7" w:rsidRPr="00780438" w:rsidRDefault="6F64E85B" w:rsidP="00D832E7">
            <w:pPr>
              <w:rPr>
                <w:rFonts w:ascii="Avenir Book" w:hAnsi="Avenir Book"/>
              </w:rPr>
            </w:pPr>
            <w:r w:rsidRPr="6F64E85B">
              <w:rPr>
                <w:rFonts w:ascii="Avenir Book" w:eastAsia="Avenir Book" w:hAnsi="Avenir Book" w:cs="Avenir Book"/>
              </w:rPr>
              <w:t xml:space="preserve">             / </w:t>
            </w:r>
            <w:r w:rsidR="00236B98">
              <w:rPr>
                <w:rFonts w:ascii="Avenir Book" w:eastAsia="Avenir Book" w:hAnsi="Avenir Book" w:cs="Avenir Book"/>
              </w:rPr>
              <w:t>75</w:t>
            </w:r>
          </w:p>
        </w:tc>
        <w:tc>
          <w:tcPr>
            <w:tcW w:w="7149" w:type="dxa"/>
            <w:vMerge w:val="restart"/>
          </w:tcPr>
          <w:p w14:paraId="79B7CE1A" w14:textId="67905F2F" w:rsidR="00D832E7" w:rsidRPr="00780438" w:rsidRDefault="00D832E7" w:rsidP="00D832E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Teacher comment:</w:t>
            </w:r>
          </w:p>
        </w:tc>
      </w:tr>
      <w:tr w:rsidR="00D832E7" w:rsidRPr="00780438" w14:paraId="547A9251" w14:textId="2B03E1C8" w:rsidTr="6F64E85B">
        <w:tc>
          <w:tcPr>
            <w:tcW w:w="1536" w:type="dxa"/>
          </w:tcPr>
          <w:p w14:paraId="4B11FD00" w14:textId="77777777" w:rsidR="00D832E7" w:rsidRPr="00780438" w:rsidRDefault="00D832E7" w:rsidP="00D832E7">
            <w:pPr>
              <w:rPr>
                <w:rFonts w:ascii="Avenir Book" w:hAnsi="Avenir Book"/>
              </w:rPr>
            </w:pPr>
          </w:p>
        </w:tc>
        <w:tc>
          <w:tcPr>
            <w:tcW w:w="1800" w:type="dxa"/>
          </w:tcPr>
          <w:p w14:paraId="0C23CCF5" w14:textId="77777777" w:rsidR="00D832E7" w:rsidRPr="00780438" w:rsidRDefault="00D832E7" w:rsidP="00D832E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           </w:t>
            </w:r>
            <w:r w:rsidRPr="00780438">
              <w:rPr>
                <w:rFonts w:ascii="Avenir Book" w:hAnsi="Avenir Book"/>
              </w:rPr>
              <w:t>%</w:t>
            </w:r>
          </w:p>
        </w:tc>
        <w:tc>
          <w:tcPr>
            <w:tcW w:w="7149" w:type="dxa"/>
            <w:vMerge/>
          </w:tcPr>
          <w:p w14:paraId="4EF96FBA" w14:textId="77777777" w:rsidR="00D832E7" w:rsidRPr="00780438" w:rsidRDefault="00D832E7" w:rsidP="00D832E7">
            <w:pPr>
              <w:rPr>
                <w:rFonts w:ascii="Avenir Book" w:hAnsi="Avenir Book"/>
              </w:rPr>
            </w:pPr>
          </w:p>
        </w:tc>
      </w:tr>
      <w:tr w:rsidR="00D832E7" w:rsidRPr="00780438" w14:paraId="109F625E" w14:textId="1DBA4140" w:rsidTr="6F64E85B">
        <w:trPr>
          <w:trHeight w:val="426"/>
        </w:trPr>
        <w:tc>
          <w:tcPr>
            <w:tcW w:w="1536" w:type="dxa"/>
          </w:tcPr>
          <w:p w14:paraId="7D4C19EB" w14:textId="77777777" w:rsidR="00D832E7" w:rsidRPr="00780438" w:rsidRDefault="00D832E7" w:rsidP="00D832E7">
            <w:pPr>
              <w:rPr>
                <w:rFonts w:ascii="Avenir Book" w:hAnsi="Avenir Book"/>
              </w:rPr>
            </w:pPr>
            <w:r w:rsidRPr="00780438">
              <w:rPr>
                <w:rFonts w:ascii="Avenir Book" w:hAnsi="Avenir Book"/>
              </w:rPr>
              <w:t>Level/Grade</w:t>
            </w:r>
          </w:p>
          <w:p w14:paraId="6B8B4D2C" w14:textId="77777777" w:rsidR="00D832E7" w:rsidRPr="00780438" w:rsidRDefault="00D832E7" w:rsidP="00D832E7">
            <w:pPr>
              <w:rPr>
                <w:rFonts w:ascii="Avenir Book" w:hAnsi="Avenir Book"/>
              </w:rPr>
            </w:pPr>
          </w:p>
        </w:tc>
        <w:tc>
          <w:tcPr>
            <w:tcW w:w="1800" w:type="dxa"/>
          </w:tcPr>
          <w:p w14:paraId="5A1C741D" w14:textId="77777777" w:rsidR="00D832E7" w:rsidRPr="00780438" w:rsidRDefault="00D832E7" w:rsidP="00D832E7">
            <w:pPr>
              <w:rPr>
                <w:rFonts w:ascii="Avenir Book" w:hAnsi="Avenir Book"/>
              </w:rPr>
            </w:pPr>
          </w:p>
        </w:tc>
        <w:tc>
          <w:tcPr>
            <w:tcW w:w="7149" w:type="dxa"/>
            <w:vMerge/>
          </w:tcPr>
          <w:p w14:paraId="0D65FA29" w14:textId="77777777" w:rsidR="00D832E7" w:rsidRPr="00780438" w:rsidRDefault="00D832E7" w:rsidP="00D832E7">
            <w:pPr>
              <w:rPr>
                <w:rFonts w:ascii="Avenir Book" w:hAnsi="Avenir Book"/>
              </w:rPr>
            </w:pPr>
          </w:p>
        </w:tc>
      </w:tr>
    </w:tbl>
    <w:p w14:paraId="69D9E45A" w14:textId="73246F1D" w:rsidR="00780438" w:rsidRPr="00780438" w:rsidRDefault="00780438" w:rsidP="00780438">
      <w:pPr>
        <w:rPr>
          <w:rFonts w:ascii="Avenir Book" w:hAnsi="Avenir Book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D832E7" w:rsidRPr="00780438" w14:paraId="336351D9" w14:textId="77777777" w:rsidTr="00D832E7">
        <w:trPr>
          <w:trHeight w:val="3239"/>
        </w:trPr>
        <w:tc>
          <w:tcPr>
            <w:tcW w:w="10627" w:type="dxa"/>
          </w:tcPr>
          <w:p w14:paraId="646C8FBD" w14:textId="77777777" w:rsidR="00D832E7" w:rsidRPr="00780438" w:rsidRDefault="00D832E7" w:rsidP="0000123B">
            <w:pPr>
              <w:rPr>
                <w:rFonts w:ascii="Avenir Book" w:hAnsi="Avenir Book"/>
              </w:rPr>
            </w:pPr>
            <w:r w:rsidRPr="00780438">
              <w:rPr>
                <w:rFonts w:ascii="Avenir Book" w:hAnsi="Avenir Book"/>
              </w:rPr>
              <w:t>Student reflection</w:t>
            </w:r>
          </w:p>
          <w:p w14:paraId="33D32891" w14:textId="77777777" w:rsidR="00D832E7" w:rsidRPr="00780438" w:rsidRDefault="00D832E7" w:rsidP="0000123B">
            <w:pPr>
              <w:rPr>
                <w:rFonts w:ascii="Avenir Book" w:hAnsi="Avenir Book"/>
              </w:rPr>
            </w:pPr>
          </w:p>
          <w:p w14:paraId="46C81386" w14:textId="77777777" w:rsidR="00D832E7" w:rsidRPr="00780438" w:rsidRDefault="00D832E7" w:rsidP="0000123B">
            <w:pPr>
              <w:rPr>
                <w:rFonts w:ascii="Avenir Book" w:hAnsi="Avenir Book"/>
              </w:rPr>
            </w:pPr>
          </w:p>
          <w:p w14:paraId="04A1D526" w14:textId="77777777" w:rsidR="00D832E7" w:rsidRPr="00780438" w:rsidRDefault="00D832E7" w:rsidP="0000123B">
            <w:pPr>
              <w:rPr>
                <w:rFonts w:ascii="Avenir Book" w:hAnsi="Avenir Book"/>
              </w:rPr>
            </w:pPr>
          </w:p>
          <w:p w14:paraId="4F7AC1A2" w14:textId="77777777" w:rsidR="00D832E7" w:rsidRPr="00780438" w:rsidRDefault="00D832E7" w:rsidP="0000123B">
            <w:pPr>
              <w:rPr>
                <w:rFonts w:ascii="Avenir Book" w:hAnsi="Avenir Book"/>
              </w:rPr>
            </w:pPr>
          </w:p>
        </w:tc>
      </w:tr>
    </w:tbl>
    <w:p w14:paraId="671A4B93" w14:textId="418B9A60" w:rsidR="00062571" w:rsidRDefault="00062571">
      <w:pPr>
        <w:rPr>
          <w:rFonts w:ascii="Avenir Book" w:hAnsi="Avenir Book"/>
        </w:rPr>
      </w:pPr>
    </w:p>
    <w:p w14:paraId="23AE2AF9" w14:textId="77777777" w:rsidR="00062571" w:rsidRDefault="00062571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14:paraId="1550CB05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57893776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b/>
          <w:bCs/>
          <w:sz w:val="22"/>
          <w:szCs w:val="22"/>
        </w:rPr>
        <w:t>Q1.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46218FF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 student carries out an experiment to investigate the effect of different concentrations of a food dye on diffusion.</w:t>
      </w:r>
    </w:p>
    <w:p w14:paraId="109DF33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(a)  Describe what is meant by the term </w:t>
      </w:r>
      <w:r>
        <w:rPr>
          <w:rFonts w:ascii="Arial" w:eastAsia="Times New Roman" w:hAnsi="Arial" w:cs="Arial"/>
          <w:b/>
          <w:bCs/>
          <w:sz w:val="22"/>
          <w:szCs w:val="22"/>
        </w:rPr>
        <w:t>diffusion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16886D0F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0ACC976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5D8A0F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A4AC3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(b)  The student adds a different concentration of coloured food dye to each of five wells in an agar plate.</w:t>
      </w:r>
    </w:p>
    <w:p w14:paraId="42700E41" w14:textId="77777777" w:rsidR="00062571" w:rsidRDefault="00062571" w:rsidP="00062571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diagram shows the agar plate at the beginning of the experiment and after 24 hours.</w:t>
      </w:r>
    </w:p>
    <w:p w14:paraId="5FDF9DA4" w14:textId="77777777" w:rsidR="00062571" w:rsidRDefault="00062571" w:rsidP="00062571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</w:p>
    <w:p w14:paraId="20AF881A" w14:textId="359C9A57" w:rsidR="00062571" w:rsidRDefault="00062571" w:rsidP="00062571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47BF2A39" wp14:editId="3B0B2524">
            <wp:extent cx="6692900" cy="2819400"/>
            <wp:effectExtent l="0" t="0" r="1270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1A07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student does the experiment using three plates.</w:t>
      </w:r>
    </w:p>
    <w:p w14:paraId="23C42416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For each plate he measures the diameter of each circle to see how far the food dye has diffused.</w:t>
      </w:r>
    </w:p>
    <w:p w14:paraId="36A9138B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table shows his results.</w:t>
      </w:r>
    </w:p>
    <w:p w14:paraId="0F5F9424" w14:textId="6A769E7A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0BC39BFC" wp14:editId="36154EA3">
            <wp:extent cx="5727700" cy="3086100"/>
            <wp:effectExtent l="0" t="0" r="1270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9C19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</w:p>
    <w:p w14:paraId="58A332E6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</w:p>
    <w:p w14:paraId="07E4928D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</w:p>
    <w:p w14:paraId="60C2D7FB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(i)  Calculate the average diameter for 0.2% concentration of food dye.</w:t>
      </w:r>
    </w:p>
    <w:p w14:paraId="2DE4AD26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38D3530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average diameter = ........................................................... cm</w:t>
      </w:r>
    </w:p>
    <w:p w14:paraId="1E255E02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Describe the effect of food dye concentration on diffusion.</w:t>
      </w:r>
    </w:p>
    <w:p w14:paraId="1A942F1F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41E07B2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BE228B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3FE2C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3EA881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729D04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(iii)  Explain the relationship between food dye concentration and diffusion.</w:t>
      </w:r>
    </w:p>
    <w:p w14:paraId="22FE55B5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122ABD8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CB57D1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98BE8A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68B1E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67D81A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(c)  State two variables that the student should control in this experiment to ensure that the results are valid.</w:t>
      </w:r>
    </w:p>
    <w:p w14:paraId="17E28C1A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6925850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1 .......................................................................................................................................... </w:t>
      </w:r>
    </w:p>
    <w:p w14:paraId="5F6D579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2 .......................................................................................................................................... </w:t>
      </w:r>
    </w:p>
    <w:p w14:paraId="00C684A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5ADC3FCE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9 marks)</w:t>
      </w:r>
    </w:p>
    <w:p w14:paraId="4E8897B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6930BFD6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0E3C60B8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3D571C81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51ED5A67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19B1FD95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5C5A00A3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03D7604F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78966A2C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3D741205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  <w:szCs w:val="22"/>
        </w:rPr>
      </w:pPr>
    </w:p>
    <w:p w14:paraId="28E4235C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br w:type="page"/>
      </w: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Q2.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532D363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diagram shows some ciliated cells and goblet cells lining the wall of the bronchioles in the lungs.</w:t>
      </w:r>
    </w:p>
    <w:p w14:paraId="0885EC39" w14:textId="21233F4A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A43CCC4" wp14:editId="181CBA49">
            <wp:extent cx="5105400" cy="27305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ED1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small hairs on the surface of the ciliated cells are called cilia.</w:t>
      </w:r>
    </w:p>
    <w:p w14:paraId="3B6AA56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goblet cells produce mucus. This mucus is moved by the cilia.</w:t>
      </w:r>
    </w:p>
    <w:p w14:paraId="05574BE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  Suggest how ciliated cells and goblet cells protect the lungs from infection.</w:t>
      </w:r>
    </w:p>
    <w:p w14:paraId="0108030A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2B693E7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8F59E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78574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8BA3AE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B729B8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(b)  Chemicals in cigarette smoke reduce the movement of the cilia.</w:t>
      </w:r>
    </w:p>
    <w:p w14:paraId="76C4EA7F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Suggest why people who smoke cigarettes often have to cough.</w:t>
      </w:r>
    </w:p>
    <w:p w14:paraId="7B64F85A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6B989C6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8B4805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FAD807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E26722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(c)  A scientist investigates the effect of two brands of cigarette, brand A and brand B, on the movement of cilia.</w:t>
      </w:r>
    </w:p>
    <w:p w14:paraId="03F5437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He uses a single-celled organism called </w:t>
      </w:r>
      <w:r>
        <w:rPr>
          <w:rFonts w:ascii="Arial" w:eastAsia="Times New Roman" w:hAnsi="Arial" w:cs="Arial"/>
          <w:i/>
          <w:iCs/>
          <w:sz w:val="22"/>
          <w:szCs w:val="22"/>
        </w:rPr>
        <w:t>Paramecium</w:t>
      </w:r>
      <w:r>
        <w:rPr>
          <w:rFonts w:ascii="Arial" w:eastAsia="Times New Roman" w:hAnsi="Arial" w:cs="Arial"/>
          <w:sz w:val="22"/>
          <w:szCs w:val="22"/>
        </w:rPr>
        <w:t xml:space="preserve"> as a model for cilia movement.</w:t>
      </w:r>
    </w:p>
    <w:p w14:paraId="732A002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The diagram shows a </w:t>
      </w:r>
      <w:r>
        <w:rPr>
          <w:rFonts w:ascii="Arial" w:eastAsia="Times New Roman" w:hAnsi="Arial" w:cs="Arial"/>
          <w:i/>
          <w:iCs/>
          <w:sz w:val="22"/>
          <w:szCs w:val="22"/>
        </w:rPr>
        <w:t>Paramecium,</w:t>
      </w:r>
      <w:r>
        <w:rPr>
          <w:rFonts w:ascii="Arial" w:eastAsia="Times New Roman" w:hAnsi="Arial" w:cs="Arial"/>
          <w:sz w:val="22"/>
          <w:szCs w:val="22"/>
        </w:rPr>
        <w:t xml:space="preserve"> which uses cilia on the outside of its body to move through water.</w:t>
      </w:r>
    </w:p>
    <w:p w14:paraId="2D549C6E" w14:textId="26423D05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0" distB="0" distL="0" distR="0" wp14:anchorId="46135A36" wp14:editId="7B34738F">
            <wp:extent cx="6337300" cy="233680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EDB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scientist obtains solutions for each brand of cigarette by placing the tobacco into test tubes of water for 20 minutes.</w:t>
      </w:r>
    </w:p>
    <w:p w14:paraId="3F0989C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Chemicals in the tobacco dissolve in the water.</w:t>
      </w:r>
    </w:p>
    <w:p w14:paraId="6BF8752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35B2764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Symbol" w:eastAsia="Times New Roman" w:hAnsi="Symbol" w:cs="Symbol"/>
          <w:sz w:val="22"/>
          <w:szCs w:val="22"/>
        </w:rPr>
        <w:t></w:t>
      </w:r>
      <w:r>
        <w:rPr>
          <w:rFonts w:ascii="Symbol" w:eastAsia="Times New Roman" w:hAnsi="Symbol" w:cs="Symbo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 xml:space="preserve">  he places a </w:t>
      </w:r>
      <w:r>
        <w:rPr>
          <w:rFonts w:ascii="Arial" w:eastAsia="Times New Roman" w:hAnsi="Arial" w:cs="Arial"/>
          <w:i/>
          <w:iCs/>
          <w:sz w:val="22"/>
          <w:szCs w:val="22"/>
        </w:rPr>
        <w:t>Paramecium</w:t>
      </w:r>
      <w:r>
        <w:rPr>
          <w:rFonts w:ascii="Arial" w:eastAsia="Times New Roman" w:hAnsi="Arial" w:cs="Arial"/>
          <w:sz w:val="22"/>
          <w:szCs w:val="22"/>
        </w:rPr>
        <w:t xml:space="preserve"> in the solution from brand A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Symbol" w:eastAsia="Times New Roman" w:hAnsi="Symbol" w:cs="Symbol"/>
          <w:sz w:val="22"/>
          <w:szCs w:val="22"/>
        </w:rPr>
        <w:t></w:t>
      </w:r>
      <w:r>
        <w:rPr>
          <w:rFonts w:ascii="Symbol" w:eastAsia="Times New Roman" w:hAnsi="Symbol" w:cs="Symbo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 xml:space="preserve">  he places a </w:t>
      </w:r>
      <w:r>
        <w:rPr>
          <w:rFonts w:ascii="Arial" w:eastAsia="Times New Roman" w:hAnsi="Arial" w:cs="Arial"/>
          <w:i/>
          <w:iCs/>
          <w:sz w:val="22"/>
          <w:szCs w:val="22"/>
        </w:rPr>
        <w:t>Paramecium</w:t>
      </w:r>
      <w:r>
        <w:rPr>
          <w:rFonts w:ascii="Arial" w:eastAsia="Times New Roman" w:hAnsi="Arial" w:cs="Arial"/>
          <w:sz w:val="22"/>
          <w:szCs w:val="22"/>
        </w:rPr>
        <w:t xml:space="preserve"> in the solution from brand B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Symbol" w:eastAsia="Times New Roman" w:hAnsi="Symbol" w:cs="Symbol"/>
          <w:sz w:val="22"/>
          <w:szCs w:val="22"/>
        </w:rPr>
        <w:t></w:t>
      </w:r>
      <w:r>
        <w:rPr>
          <w:rFonts w:ascii="Symbol" w:eastAsia="Times New Roman" w:hAnsi="Symbol" w:cs="Symbo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 xml:space="preserve">  he also places a </w:t>
      </w:r>
      <w:r>
        <w:rPr>
          <w:rFonts w:ascii="Arial" w:eastAsia="Times New Roman" w:hAnsi="Arial" w:cs="Arial"/>
          <w:i/>
          <w:iCs/>
          <w:sz w:val="22"/>
          <w:szCs w:val="22"/>
        </w:rPr>
        <w:t>Paramecium</w:t>
      </w:r>
      <w:r>
        <w:rPr>
          <w:rFonts w:ascii="Arial" w:eastAsia="Times New Roman" w:hAnsi="Arial" w:cs="Arial"/>
          <w:sz w:val="22"/>
          <w:szCs w:val="22"/>
        </w:rPr>
        <w:t xml:space="preserve"> in a control solution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Symbol" w:eastAsia="Times New Roman" w:hAnsi="Symbol" w:cs="Symbol"/>
          <w:sz w:val="22"/>
          <w:szCs w:val="22"/>
        </w:rPr>
        <w:t></w:t>
      </w:r>
      <w:r>
        <w:rPr>
          <w:rFonts w:ascii="Symbol" w:eastAsia="Times New Roman" w:hAnsi="Symbol" w:cs="Symbo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 xml:space="preserve">  he uses a light microscope to observe the movement of the </w:t>
      </w:r>
      <w:r>
        <w:rPr>
          <w:rFonts w:ascii="Arial" w:eastAsia="Times New Roman" w:hAnsi="Arial" w:cs="Arial"/>
          <w:i/>
          <w:iCs/>
          <w:sz w:val="22"/>
          <w:szCs w:val="22"/>
        </w:rPr>
        <w:t>Paramecium</w:t>
      </w:r>
    </w:p>
    <w:p w14:paraId="1A6FCB2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graph shows his results.</w:t>
      </w:r>
    </w:p>
    <w:p w14:paraId="4DD220DD" w14:textId="07CCBB68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F78AFBE" wp14:editId="059387C8">
            <wp:extent cx="63754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9BE0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(i)  Describe the effects of the solutions on the movement of the cilia.</w:t>
      </w:r>
    </w:p>
    <w:p w14:paraId="69BF8ED4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74D74C8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29FDE5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A22716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6661BB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64155E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38866E4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What should the scientist use as a control solution?</w:t>
      </w:r>
    </w:p>
    <w:p w14:paraId="22DFFD9D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0611402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ED638D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B5027F6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(iii)  The scientist concludes that smoking reduces the movement of cilia in human lungs.</w:t>
      </w:r>
    </w:p>
    <w:p w14:paraId="2D19F29E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Another scientist suggests this may not be a valid conclusion.</w:t>
      </w:r>
    </w:p>
    <w:p w14:paraId="577D609A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Give three reasons why this conclusion may not be valid.</w:t>
      </w:r>
    </w:p>
    <w:p w14:paraId="7FEFDF8A" w14:textId="33188DED" w:rsidR="00062571" w:rsidRDefault="008D4C38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(3</w:t>
      </w:r>
      <w:bookmarkStart w:id="0" w:name="_GoBack"/>
      <w:bookmarkEnd w:id="0"/>
      <w:r w:rsidR="00062571">
        <w:rPr>
          <w:rFonts w:ascii="Arial" w:eastAsia="Times New Roman" w:hAnsi="Arial" w:cs="Arial"/>
          <w:b/>
          <w:bCs/>
          <w:color w:val="A8AAAD"/>
          <w:sz w:val="22"/>
          <w:szCs w:val="22"/>
        </w:rPr>
        <w:t>)</w:t>
      </w:r>
    </w:p>
    <w:p w14:paraId="305FAB0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1 .......................................................................................................................................... </w:t>
      </w:r>
    </w:p>
    <w:p w14:paraId="61318CD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4F5687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5B4FB2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2 .......................................................................................................................................... </w:t>
      </w:r>
    </w:p>
    <w:p w14:paraId="5B13551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FB52CD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866F9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3 .......................................................................................................................................... </w:t>
      </w:r>
    </w:p>
    <w:p w14:paraId="2473461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554216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792C988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 (Total for question = 9 marks)</w:t>
      </w:r>
    </w:p>
    <w:p w14:paraId="154A412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5CB20101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 w:type="page"/>
      </w: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Q3.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33DD780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Lipase is an enzyme that digests lipid into fatty acids and glycerol.</w:t>
      </w:r>
    </w:p>
    <w:p w14:paraId="5252774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  Name a part of the digestive system where lipase is released.</w:t>
      </w:r>
    </w:p>
    <w:p w14:paraId="40B6338F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28E4D635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DFA804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(b)  A drug, X, that inhibits lipase is used to help people lose weight.</w:t>
      </w:r>
    </w:p>
    <w:p w14:paraId="3E16FEA7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Explain how inhibition of lipase helps people to lose weight.</w:t>
      </w:r>
    </w:p>
    <w:p w14:paraId="1334199F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50C7B12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7E39DC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227A94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695595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A921F7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(c)  A scientist wants to investigate the inhibition of human lipase using different concentrations of drug X.</w:t>
      </w:r>
    </w:p>
    <w:p w14:paraId="52CD5060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diagram shows the apparatus the scientist uses.</w:t>
      </w:r>
    </w:p>
    <w:p w14:paraId="2991455F" w14:textId="32DFD234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03FAFBF8" wp14:editId="217C268E">
            <wp:extent cx="6489700" cy="2247900"/>
            <wp:effectExtent l="0" t="0" r="1270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26D4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In the investigation one concentration of drug X is added to food containing lipid.</w:t>
      </w:r>
    </w:p>
    <w:p w14:paraId="57215A45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percentage inhibition of lipase is measured after 10 minutes.</w:t>
      </w:r>
    </w:p>
    <w:p w14:paraId="3590FF4E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This is repeated using different concentrations of drug X.</w:t>
      </w:r>
    </w:p>
    <w:p w14:paraId="169F1EF1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Explain which temperature of water should be used in the apparatus throughout the investigation.</w:t>
      </w:r>
    </w:p>
    <w:p w14:paraId="7172C197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5A79A6F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807BF0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C38533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7DC955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59B47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706E451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515CDB0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724C199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6C7FE6C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(d)  A chemical extracted from dandelion plants also inhibits lipase.</w:t>
      </w:r>
    </w:p>
    <w:p w14:paraId="01C5C14F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scientist repeats his experiment using the same range of concentrations of this chemical.</w:t>
      </w:r>
    </w:p>
    <w:p w14:paraId="1A9592CC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graph shows the scientist's results for drug X and the chemical from dandelion plants.</w:t>
      </w:r>
    </w:p>
    <w:p w14:paraId="772D5E32" w14:textId="5395C7E8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0" distB="0" distL="0" distR="0" wp14:anchorId="4EA11AF5" wp14:editId="01DC5384">
            <wp:extent cx="6060376" cy="4117289"/>
            <wp:effectExtent l="0" t="0" r="1079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75" cy="41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9CF3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(i)  Calculate the difference between the concentration of drug X and the concentration of chemical from dandelion plant extract that produces 50% inhibition.</w:t>
      </w:r>
    </w:p>
    <w:p w14:paraId="2E28E8A0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Show your working.</w:t>
      </w:r>
    </w:p>
    <w:p w14:paraId="72710D80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16C6A42D" w14:textId="7C02F4BB" w:rsidR="00062571" w:rsidRDefault="00062571" w:rsidP="00651CCF">
      <w:pPr>
        <w:widowControl w:val="0"/>
        <w:autoSpaceDE w:val="0"/>
        <w:autoSpaceDN w:val="0"/>
        <w:adjustRightInd w:val="0"/>
        <w:spacing w:before="120" w:after="12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difference = ........................................................... μg per cm</w:t>
      </w:r>
      <w:r>
        <w:rPr>
          <w:rFonts w:ascii="Arial" w:eastAsia="Times New Roman" w:hAnsi="Arial" w:cs="Arial"/>
          <w:sz w:val="22"/>
          <w:szCs w:val="22"/>
          <w:vertAlign w:val="superscript"/>
        </w:rPr>
        <w:t>3</w:t>
      </w:r>
    </w:p>
    <w:p w14:paraId="5D951F9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75F885D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Explain how the scientist could use the apparatus from part (c) to tell if the lipase had been inhibited.</w:t>
      </w:r>
    </w:p>
    <w:p w14:paraId="5A32BD20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(3)</w:t>
      </w:r>
    </w:p>
    <w:p w14:paraId="678E6DE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E1C4695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DCCBD6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28A511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F5595D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161C1E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57A2E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310C99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6135C4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FC8249A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(iii)  Why is drug X used at a maximum concentration of 8 μg per cm</w:t>
      </w:r>
      <w:r>
        <w:rPr>
          <w:rFonts w:ascii="Arial" w:eastAsia="Times New Roman" w:hAnsi="Arial" w:cs="Arial"/>
          <w:sz w:val="22"/>
          <w:szCs w:val="22"/>
          <w:vertAlign w:val="superscript"/>
        </w:rPr>
        <w:t>3</w:t>
      </w:r>
      <w:r>
        <w:rPr>
          <w:rFonts w:ascii="Arial" w:eastAsia="Times New Roman" w:hAnsi="Arial" w:cs="Arial"/>
          <w:sz w:val="22"/>
          <w:szCs w:val="22"/>
        </w:rPr>
        <w:t>?</w:t>
      </w:r>
    </w:p>
    <w:p w14:paraId="4C30F7BE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0D9D1F0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FBBEB5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40515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1A9FF02E" w14:textId="3C6D853A" w:rsidR="00062571" w:rsidRDefault="00062571" w:rsidP="00651CCF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11 marks)</w:t>
      </w:r>
    </w:p>
    <w:p w14:paraId="679F32EC" w14:textId="509CD1F1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Q4.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6171841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  The table shows features found in three groups of living organisms.</w:t>
      </w:r>
    </w:p>
    <w:p w14:paraId="5AE63A74" w14:textId="771BE422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Complete the table using a tick </w:t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1593F5E2" wp14:editId="4B542BAA">
            <wp:extent cx="330200" cy="215900"/>
            <wp:effectExtent l="0" t="0" r="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 xml:space="preserve"> to show that the group of living organisms shows the feature and a cross </w:t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84CA083" wp14:editId="36403F2D">
            <wp:extent cx="317500" cy="215900"/>
            <wp:effectExtent l="0" t="0" r="1270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 xml:space="preserve"> if the feature is absent.</w:t>
      </w:r>
    </w:p>
    <w:p w14:paraId="4D5D5FE3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(4)</w:t>
      </w:r>
    </w:p>
    <w:p w14:paraId="123468F3" w14:textId="18F56940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5EB6B162" wp14:editId="6C01B7CF">
            <wp:extent cx="6629400" cy="24765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F1D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(b)  Some bacteria, fungi and protoctists are pathogens.</w:t>
      </w:r>
    </w:p>
    <w:p w14:paraId="5C0BB9F6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(i)  Name another type of pathogen.</w:t>
      </w:r>
    </w:p>
    <w:p w14:paraId="48EA06E1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5516D0E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7586490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Give an example of a disease caused by a protoctist.</w:t>
      </w:r>
    </w:p>
    <w:p w14:paraId="4516C8D2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1622F855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9D98C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76FA6068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6 marks)</w:t>
      </w:r>
    </w:p>
    <w:p w14:paraId="7E51616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131199C9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25457BE1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75AE21A1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br w:type="page"/>
      </w: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Q5.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344D14D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Yeast is a single-celled fungus. The diagram shows a yeast cell with parts labelled A to F.</w:t>
      </w:r>
    </w:p>
    <w:p w14:paraId="0C25B050" w14:textId="248B7DE3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21BFD6BE" wp14:editId="53815AF6">
            <wp:extent cx="3924300" cy="2844800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9A9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  The table lists functions of different parts of the yeast cell.</w:t>
      </w:r>
    </w:p>
    <w:p w14:paraId="48DD8A05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Complete the table by giving the letter of the part that carries out the function.</w:t>
      </w:r>
    </w:p>
    <w:p w14:paraId="7604CDDC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315A6E47" w14:textId="57B3086D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579DFE34" wp14:editId="20076B7B">
            <wp:extent cx="6400800" cy="13081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6F4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(b)  The table lists statements.</w:t>
      </w:r>
    </w:p>
    <w:p w14:paraId="03CB2707" w14:textId="79F36AF0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Put a tick </w:t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32E0028" wp14:editId="06655ED3">
            <wp:extent cx="330200" cy="2159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 xml:space="preserve"> in the boxes next to the statements that are correct for yeast. </w:t>
      </w:r>
    </w:p>
    <w:p w14:paraId="23A4F36A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0A1AE202" w14:textId="363E708B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76C8F49D" wp14:editId="75D98E8B">
            <wp:extent cx="5359400" cy="23241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188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4283D168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4 marks)</w:t>
      </w:r>
    </w:p>
    <w:p w14:paraId="3CEA14D6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bCs/>
          <w:sz w:val="22"/>
          <w:szCs w:val="22"/>
        </w:rPr>
      </w:pPr>
    </w:p>
    <w:p w14:paraId="7B2E30ED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bCs/>
          <w:sz w:val="22"/>
          <w:szCs w:val="22"/>
        </w:rPr>
      </w:pPr>
    </w:p>
    <w:p w14:paraId="3617F679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</w:p>
    <w:p w14:paraId="56056A1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Q6.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28C47A2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 group of students investigate the effect of exercise on breathing rate.</w:t>
      </w:r>
    </w:p>
    <w:p w14:paraId="148F1D0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They measure their breathing rate at rest by counting breaths per minute.</w:t>
      </w:r>
    </w:p>
    <w:p w14:paraId="5159A73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They then exercise by running on the spot.</w:t>
      </w:r>
    </w:p>
    <w:p w14:paraId="777053E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After exercise they measure their breathing rate by counting breaths per minute.</w:t>
      </w:r>
    </w:p>
    <w:p w14:paraId="2B50835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These are their results.</w:t>
      </w:r>
    </w:p>
    <w:p w14:paraId="4ACC5FBA" w14:textId="184515BE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165D356E" wp14:editId="36DEB150">
            <wp:extent cx="6223000" cy="18669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2D5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  Display these results in a table.</w:t>
      </w:r>
    </w:p>
    <w:p w14:paraId="7FB593CF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73F45C4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</w:p>
    <w:p w14:paraId="008578E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1B7BC65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767455E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680FD4D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42654FF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50575BE5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426D352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729D3EF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1586224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55DD409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</w:p>
    <w:p w14:paraId="43B8927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(b)  Explain why breathing rate is higher after exercise.</w:t>
      </w:r>
    </w:p>
    <w:p w14:paraId="1AD89942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(4)</w:t>
      </w:r>
    </w:p>
    <w:p w14:paraId="027C364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23ABED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2B947A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8FDDB8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DDAD2E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ED9EF7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9C4724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060398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68AB01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191BB2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EC63A8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5C0726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2F1FB7E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(c)  Explain how the students could improve their investigation.</w:t>
      </w:r>
    </w:p>
    <w:p w14:paraId="1849BFFB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6056C44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BB5665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924AD9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F244F8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F0AACA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78E63A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C90CCC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2A0C344D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8 marks)</w:t>
      </w:r>
    </w:p>
    <w:p w14:paraId="313F312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604EAF4A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45A79435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48ED856D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br w:type="page"/>
      </w: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Q7.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5B248E1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 student adds oil (lipid) to water.</w:t>
      </w:r>
    </w:p>
    <w:p w14:paraId="246B42D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He then puts drops of the mixture onto a microscope slide.</w:t>
      </w:r>
    </w:p>
    <w:p w14:paraId="41EF5CE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diagram shows oil droplets floating on the water, as seen using a microscope.</w:t>
      </w:r>
    </w:p>
    <w:p w14:paraId="16CC42B2" w14:textId="2C85866B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10D78352" wp14:editId="237076AD">
            <wp:extent cx="2501900" cy="25146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574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student then adds different solutions to four separate samples of oil droplets floating on the water.</w:t>
      </w:r>
    </w:p>
    <w:p w14:paraId="414CADA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Diagrams A, B and C show the possible appearance of the oil droplets after each solution is added.</w:t>
      </w:r>
    </w:p>
    <w:p w14:paraId="35AF2F4C" w14:textId="4807D24E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36D5A9C5" wp14:editId="4098FBFC">
            <wp:extent cx="6832600" cy="233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369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>(a)  (i)  The table lists the solutions added to the oil and water mixture.</w:t>
      </w:r>
    </w:p>
    <w:p w14:paraId="15596A12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Complete the table to show which diagram the mixture would look like after each solution is added.</w:t>
      </w:r>
    </w:p>
    <w:p w14:paraId="2246E9E4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You may use each letter once, more than once or not at all.</w:t>
      </w:r>
    </w:p>
    <w:p w14:paraId="15878FE5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One has been done for you.</w:t>
      </w:r>
    </w:p>
    <w:p w14:paraId="0CA80349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(3)</w:t>
      </w:r>
    </w:p>
    <w:p w14:paraId="2492B8C0" w14:textId="1D59F9D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3DDEC142" wp14:editId="42D5C100">
            <wp:extent cx="3937000" cy="18415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5E31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(ii)  Explain why no droplets are seen after bile and lipase solution is added to the oil and water mixture.</w:t>
      </w:r>
    </w:p>
    <w:p w14:paraId="7418395E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(4)</w:t>
      </w:r>
    </w:p>
    <w:p w14:paraId="605DB47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5E254F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6E23FA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0AFCA4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2F0920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21F479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50A9AB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2DF1C8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457298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(b)  Starch is digested in the small intestine. The small intestine contains many structures that absorb glucose.</w:t>
      </w:r>
    </w:p>
    <w:p w14:paraId="2EE13E38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diagram shows one of these structures.</w:t>
      </w:r>
    </w:p>
    <w:p w14:paraId="121CAED5" w14:textId="10CA32EC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25A8E0E3" wp14:editId="61E8877C">
            <wp:extent cx="1390225" cy="247269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93" cy="24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D59A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(i)  Name this structure.</w:t>
      </w:r>
    </w:p>
    <w:p w14:paraId="50EE65F0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bCs/>
          <w:color w:val="A8AAAD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210F9DE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F299C2E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Explain how this structure is adapted to absorb glucose.</w:t>
      </w:r>
    </w:p>
    <w:p w14:paraId="2A5974D1" w14:textId="77777777" w:rsidR="00062571" w:rsidRPr="00807D1E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bCs/>
          <w:color w:val="A8AAAD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(5)</w:t>
      </w:r>
    </w:p>
    <w:p w14:paraId="44E3432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D94F99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738642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966485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3F2F3B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A7CD52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20AF86F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9E9B96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67A80A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4A6778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143A53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B25496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07CDC6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711FAD1C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13 marks)</w:t>
      </w:r>
    </w:p>
    <w:p w14:paraId="4A2D7555" w14:textId="30A2837A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Q8.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4CFB240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 scientist uses this apparatus to find out if body size affects the rate of respiration in hamsters, which are small mammals.</w:t>
      </w:r>
    </w:p>
    <w:p w14:paraId="59A12A4E" w14:textId="56FBEA39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5AC82B1F" wp14:editId="6091DDEE">
            <wp:extent cx="6362700" cy="30861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DA6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She puts a small hamster into a bell jar and measures the time taken for the hydrogen-carbonate indicator to change colour in flask Y.</w:t>
      </w:r>
    </w:p>
    <w:p w14:paraId="4B27D37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She then repeats the experiment with a bigger hamster.</w:t>
      </w:r>
    </w:p>
    <w:p w14:paraId="51E7AC6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  (i)  State the colour that the hydrogen-carbonate indicator would be in flask X and flask Y at the end of each experiment.</w:t>
      </w:r>
    </w:p>
    <w:p w14:paraId="3FCEE701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7F80F28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flask X ..................................................................................................................</w:t>
      </w:r>
    </w:p>
    <w:p w14:paraId="10E5AEE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flask Y ..................................................................................................................</w:t>
      </w:r>
    </w:p>
    <w:p w14:paraId="567325FC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Explain the colour change of the hydrogen-carbonate indicator in flask Y at the end of each experiment.</w:t>
      </w:r>
    </w:p>
    <w:p w14:paraId="1A85277D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0148B25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CED80FA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E79CF7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>(b)  The table shows the scientist's results.</w:t>
      </w:r>
    </w:p>
    <w:p w14:paraId="4218C29A" w14:textId="75DEC9F1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4C2B291D" wp14:editId="7E07373B">
            <wp:extent cx="5562600" cy="1282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5487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</w:p>
    <w:p w14:paraId="342D9CEE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</w:p>
    <w:p w14:paraId="659ABA95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7BF4C91B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78D40EFC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7A4FD540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63B4F441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54EA20CA" w14:textId="77777777" w:rsidR="00062571" w:rsidRDefault="00062571" w:rsidP="00062571">
      <w:pPr>
        <w:widowControl w:val="0"/>
        <w:autoSpaceDE w:val="0"/>
        <w:autoSpaceDN w:val="0"/>
        <w:adjustRightInd w:val="0"/>
        <w:ind w:firstLine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(i)  Hamsters need to maintain a constant body temperature.</w:t>
      </w:r>
    </w:p>
    <w:p w14:paraId="34F8C66A" w14:textId="77777777" w:rsidR="00062571" w:rsidRDefault="00062571" w:rsidP="00062571">
      <w:pPr>
        <w:widowControl w:val="0"/>
        <w:autoSpaceDE w:val="0"/>
        <w:autoSpaceDN w:val="0"/>
        <w:adjustRightInd w:val="0"/>
        <w:ind w:left="4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Use this information and your knowledge to explain the difference in these results.</w:t>
      </w:r>
    </w:p>
    <w:p w14:paraId="46E0B2F7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353E7B2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906932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C491EA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C29EFC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FE113A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8BB4CB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47A4BDE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Explain why hamsters need to maintain a constant body temperature.</w:t>
      </w:r>
    </w:p>
    <w:p w14:paraId="02BD3927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304634C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064A00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F5CDBB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8655F1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53FD889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06EBCA9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>(c)  The scientist's results are not reliable and might not be accurate.</w:t>
      </w:r>
    </w:p>
    <w:p w14:paraId="73488020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(i)  Explain why her results are not reliable.</w:t>
      </w:r>
    </w:p>
    <w:p w14:paraId="3F683892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1C4F171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21350C2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B20A66A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(ii)  Explain why her method might not produce accurate results.</w:t>
      </w:r>
    </w:p>
    <w:p w14:paraId="7E9CED59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654A5C0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0BA4E2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65498BD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(d)  Give three variables that the scientist should control in her experiments.</w:t>
      </w:r>
    </w:p>
    <w:p w14:paraId="66746698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(3)</w:t>
      </w:r>
    </w:p>
    <w:p w14:paraId="1A90D08E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1 ..........................................................................................................................................</w:t>
      </w:r>
    </w:p>
    <w:p w14:paraId="409D8A5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6CFF7C6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2 ..........................................................................................................................................</w:t>
      </w:r>
    </w:p>
    <w:p w14:paraId="2361698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B1A50F5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3 ..........................................................................................................................................</w:t>
      </w:r>
    </w:p>
    <w:p w14:paraId="6BA0BCF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07D3FCC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30052B49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12 marks)</w:t>
      </w:r>
    </w:p>
    <w:p w14:paraId="300B532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3D80F9F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1801946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0FA704F1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15755D0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527DC5D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3E1B476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b/>
          <w:bCs/>
          <w:sz w:val="22"/>
          <w:szCs w:val="22"/>
        </w:rPr>
      </w:pPr>
    </w:p>
    <w:p w14:paraId="515A4F82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lastRenderedPageBreak/>
        <w:t>Q9.</w:t>
      </w:r>
      <w:r>
        <w:rPr>
          <w:rFonts w:ascii="Arial" w:eastAsia="Times New Roman" w:hAnsi="Arial" w:cs="Arial"/>
          <w:b/>
          <w:bCs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 </w:t>
      </w:r>
    </w:p>
    <w:p w14:paraId="10A90CB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diagrams show a root hair cell and a leaf palisade cell.</w:t>
      </w:r>
    </w:p>
    <w:p w14:paraId="40597DD4" w14:textId="0C0FCDAB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2ED52A1C" wp14:editId="6B1E7F8A">
            <wp:extent cx="6146800" cy="193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1471" w14:textId="58F492E8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(i)  Complete the sentence by putting a cross (</w:t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42BD2F37" wp14:editId="61AA2FB1">
            <wp:extent cx="215900" cy="2032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>) in the box next to your answer.</w:t>
      </w:r>
    </w:p>
    <w:p w14:paraId="76461880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The part labelled </w:t>
      </w:r>
      <w:r>
        <w:rPr>
          <w:rFonts w:ascii="Arial" w:eastAsia="Times New Roman" w:hAnsi="Arial" w:cs="Arial"/>
          <w:b/>
          <w:bCs/>
          <w:sz w:val="22"/>
          <w:szCs w:val="22"/>
        </w:rPr>
        <w:t>X</w:t>
      </w:r>
      <w:r>
        <w:rPr>
          <w:rFonts w:ascii="Arial" w:eastAsia="Times New Roman" w:hAnsi="Arial" w:cs="Arial"/>
          <w:sz w:val="22"/>
          <w:szCs w:val="22"/>
        </w:rPr>
        <w:t xml:space="preserve"> is the</w:t>
      </w:r>
    </w:p>
    <w:p w14:paraId="7A26E474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(1)</w:t>
      </w:r>
    </w:p>
    <w:p w14:paraId="41171D04" w14:textId="0A64C0A0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EC92FE9" wp14:editId="0020EE5B">
            <wp:extent cx="203200" cy="20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>   </w:t>
      </w:r>
      <w:r>
        <w:rPr>
          <w:rFonts w:ascii="Arial" w:eastAsia="Times New Roman" w:hAnsi="Arial" w:cs="Arial"/>
          <w:b/>
          <w:bCs/>
          <w:sz w:val="22"/>
          <w:szCs w:val="22"/>
        </w:rPr>
        <w:t>A</w:t>
      </w:r>
      <w:r>
        <w:rPr>
          <w:rFonts w:ascii="Arial" w:eastAsia="Times New Roman" w:hAnsi="Arial" w:cs="Arial"/>
          <w:sz w:val="22"/>
          <w:szCs w:val="22"/>
        </w:rPr>
        <w:t xml:space="preserve">    nucleus</w:t>
      </w:r>
    </w:p>
    <w:p w14:paraId="2EC10B6E" w14:textId="7C86A026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3740032B" wp14:editId="7FD07E34">
            <wp:extent cx="203200" cy="20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>   </w:t>
      </w:r>
      <w:r>
        <w:rPr>
          <w:rFonts w:ascii="Arial" w:eastAsia="Times New Roman" w:hAnsi="Arial" w:cs="Arial"/>
          <w:b/>
          <w:bCs/>
          <w:sz w:val="22"/>
          <w:szCs w:val="22"/>
        </w:rPr>
        <w:t>B</w:t>
      </w:r>
      <w:r>
        <w:rPr>
          <w:rFonts w:ascii="Arial" w:eastAsia="Times New Roman" w:hAnsi="Arial" w:cs="Arial"/>
          <w:sz w:val="22"/>
          <w:szCs w:val="22"/>
        </w:rPr>
        <w:t xml:space="preserve">    cell wall</w:t>
      </w:r>
    </w:p>
    <w:p w14:paraId="3EE040CB" w14:textId="3C16BA18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2DC65679" wp14:editId="43D777AB">
            <wp:extent cx="203200" cy="20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>   </w:t>
      </w:r>
      <w:r>
        <w:rPr>
          <w:rFonts w:ascii="Arial" w:eastAsia="Times New Roman" w:hAnsi="Arial" w:cs="Arial"/>
          <w:b/>
          <w:bCs/>
          <w:sz w:val="22"/>
          <w:szCs w:val="22"/>
        </w:rPr>
        <w:t>C</w:t>
      </w:r>
      <w:r>
        <w:rPr>
          <w:rFonts w:ascii="Arial" w:eastAsia="Times New Roman" w:hAnsi="Arial" w:cs="Arial"/>
          <w:sz w:val="22"/>
          <w:szCs w:val="22"/>
        </w:rPr>
        <w:t xml:space="preserve">    cytoplasm</w:t>
      </w:r>
    </w:p>
    <w:p w14:paraId="3C2290AD" w14:textId="7E020463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2CF02F3C" wp14:editId="15EE9CCC">
            <wp:extent cx="203200" cy="20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t>   </w:t>
      </w:r>
      <w:r>
        <w:rPr>
          <w:rFonts w:ascii="Arial" w:eastAsia="Times New Roman" w:hAnsi="Arial" w:cs="Arial"/>
          <w:b/>
          <w:bCs/>
          <w:sz w:val="22"/>
          <w:szCs w:val="22"/>
        </w:rPr>
        <w:t>D</w:t>
      </w:r>
      <w:r>
        <w:rPr>
          <w:rFonts w:ascii="Arial" w:eastAsia="Times New Roman" w:hAnsi="Arial" w:cs="Arial"/>
          <w:sz w:val="22"/>
          <w:szCs w:val="22"/>
        </w:rPr>
        <w:t xml:space="preserve">    vacuole</w:t>
      </w:r>
    </w:p>
    <w:p w14:paraId="15150A07" w14:textId="77777777" w:rsidR="00062571" w:rsidRDefault="00062571" w:rsidP="00062571">
      <w:pPr>
        <w:widowControl w:val="0"/>
        <w:autoSpaceDE w:val="0"/>
        <w:autoSpaceDN w:val="0"/>
        <w:adjustRightInd w:val="0"/>
        <w:ind w:left="3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 xml:space="preserve">(ii)  Describe the role of part </w:t>
      </w:r>
      <w:r>
        <w:rPr>
          <w:rFonts w:ascii="Arial" w:eastAsia="Times New Roman" w:hAnsi="Arial" w:cs="Arial"/>
          <w:b/>
          <w:bCs/>
          <w:sz w:val="22"/>
          <w:szCs w:val="22"/>
        </w:rPr>
        <w:t>Y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632E6577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8AAAD"/>
          <w:sz w:val="22"/>
          <w:szCs w:val="22"/>
        </w:rPr>
        <w:t>(2)</w:t>
      </w:r>
    </w:p>
    <w:p w14:paraId="05F7658B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EFF3AC4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7E7707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EA90AE8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6142513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 </w:t>
      </w:r>
    </w:p>
    <w:p w14:paraId="6DDF059E" w14:textId="77777777" w:rsidR="00062571" w:rsidRDefault="00062571" w:rsidP="00062571">
      <w:pPr>
        <w:widowControl w:val="0"/>
        <w:autoSpaceDE w:val="0"/>
        <w:autoSpaceDN w:val="0"/>
        <w:adjustRightInd w:val="0"/>
        <w:jc w:val="right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(Total for question = 3 marks)</w:t>
      </w:r>
    </w:p>
    <w:p w14:paraId="1FE775B0" w14:textId="77777777" w:rsidR="00062571" w:rsidRDefault="00062571" w:rsidP="00062571">
      <w:pPr>
        <w:widowControl w:val="0"/>
        <w:autoSpaceDE w:val="0"/>
        <w:autoSpaceDN w:val="0"/>
        <w:adjustRightInd w:val="0"/>
        <w:spacing w:before="120" w:after="12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p w14:paraId="0D9A9B03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7F396CCC" w14:textId="77777777" w:rsidR="00062571" w:rsidRDefault="00062571" w:rsidP="00062571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01980F32" w14:textId="77777777" w:rsidR="00E744F2" w:rsidRPr="00780438" w:rsidRDefault="00E744F2">
      <w:pPr>
        <w:rPr>
          <w:rFonts w:ascii="Avenir Book" w:hAnsi="Avenir Book"/>
        </w:rPr>
      </w:pPr>
    </w:p>
    <w:sectPr w:rsidR="00E744F2" w:rsidRPr="00780438" w:rsidSect="00062571">
      <w:headerReference w:type="first" r:id="rId3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37B9F" w14:textId="77777777" w:rsidR="00115E92" w:rsidRDefault="00115E92" w:rsidP="000810F3">
      <w:r>
        <w:separator/>
      </w:r>
    </w:p>
  </w:endnote>
  <w:endnote w:type="continuationSeparator" w:id="0">
    <w:p w14:paraId="6B24C6A3" w14:textId="77777777" w:rsidR="00115E92" w:rsidRDefault="00115E92" w:rsidP="0008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FCE55" w14:textId="77777777" w:rsidR="00115E92" w:rsidRDefault="00115E92" w:rsidP="000810F3">
      <w:r>
        <w:separator/>
      </w:r>
    </w:p>
  </w:footnote>
  <w:footnote w:type="continuationSeparator" w:id="0">
    <w:p w14:paraId="392F760A" w14:textId="77777777" w:rsidR="00115E92" w:rsidRDefault="00115E92" w:rsidP="000810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A2185" w14:textId="5D81273B" w:rsidR="00062571" w:rsidRDefault="00062571">
    <w:pPr>
      <w:pStyle w:val="Header"/>
    </w:pPr>
    <w:r>
      <w:rPr>
        <w:noProof/>
      </w:rPr>
      <w:drawing>
        <wp:inline distT="0" distB="0" distL="0" distR="0" wp14:anchorId="3ECAF42D" wp14:editId="2DEEA91D">
          <wp:extent cx="6642100" cy="929640"/>
          <wp:effectExtent l="0" t="0" r="12700" b="1016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.png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929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A445A"/>
    <w:multiLevelType w:val="hybridMultilevel"/>
    <w:tmpl w:val="FD58A6DE"/>
    <w:lvl w:ilvl="0" w:tplc="1C207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623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EC7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1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80B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69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2B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E1C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44E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438"/>
    <w:rsid w:val="00047841"/>
    <w:rsid w:val="00062571"/>
    <w:rsid w:val="000810F3"/>
    <w:rsid w:val="000C2439"/>
    <w:rsid w:val="00115E92"/>
    <w:rsid w:val="00236B98"/>
    <w:rsid w:val="004F781B"/>
    <w:rsid w:val="005F3BD3"/>
    <w:rsid w:val="00651CCF"/>
    <w:rsid w:val="00713357"/>
    <w:rsid w:val="00780438"/>
    <w:rsid w:val="008D4C38"/>
    <w:rsid w:val="00AF5B51"/>
    <w:rsid w:val="00B350F9"/>
    <w:rsid w:val="00B73D66"/>
    <w:rsid w:val="00D832E7"/>
    <w:rsid w:val="00DA45E2"/>
    <w:rsid w:val="00E744F2"/>
    <w:rsid w:val="0BD2EC3B"/>
    <w:rsid w:val="19FFDAF1"/>
    <w:rsid w:val="252F6C5F"/>
    <w:rsid w:val="2E10FB58"/>
    <w:rsid w:val="4D94FBC2"/>
    <w:rsid w:val="6F64E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78E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04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10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0F3"/>
  </w:style>
  <w:style w:type="paragraph" w:styleId="Footer">
    <w:name w:val="footer"/>
    <w:basedOn w:val="Normal"/>
    <w:link w:val="FooterChar"/>
    <w:uiPriority w:val="99"/>
    <w:unhideWhenUsed/>
    <w:rsid w:val="000810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1" Type="http://schemas.openxmlformats.org/officeDocument/2006/relationships/image" Target="media/image15.jpeg"/><Relationship Id="rId3" Type="http://schemas.openxmlformats.org/officeDocument/2006/relationships/settings" Target="settings.xml"/><Relationship Id="rId34" Type="http://schemas.openxmlformats.org/officeDocument/2006/relationships/customXml" Target="../customXml/item1.xml"/><Relationship Id="rId25" Type="http://schemas.openxmlformats.org/officeDocument/2006/relationships/image" Target="media/image19.jpeg"/><Relationship Id="rId7" Type="http://schemas.openxmlformats.org/officeDocument/2006/relationships/image" Target="media/image1.jpeg"/><Relationship Id="rId33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4" Type="http://schemas.openxmlformats.org/officeDocument/2006/relationships/image" Target="media/image18.jpeg"/><Relationship Id="rId1" Type="http://schemas.openxmlformats.org/officeDocument/2006/relationships/numbering" Target="numbering.xml"/><Relationship Id="rId32" Type="http://schemas.openxmlformats.org/officeDocument/2006/relationships/fontTable" Target="fontTable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36" Type="http://schemas.openxmlformats.org/officeDocument/2006/relationships/customXml" Target="../customXml/item3.xml"/><Relationship Id="rId31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" Type="http://schemas.openxmlformats.org/officeDocument/2006/relationships/webSettings" Target="webSettings.xml"/><Relationship Id="rId30" Type="http://schemas.openxmlformats.org/officeDocument/2006/relationships/image" Target="media/image24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35" Type="http://schemas.openxmlformats.org/officeDocument/2006/relationships/customXml" Target="../customXml/item2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427CC9A754A4F9828323B642EB8C4" ma:contentTypeVersion="4" ma:contentTypeDescription="Create a new document." ma:contentTypeScope="" ma:versionID="a981e264c791c35582b05e3ff47bd6a0">
  <xsd:schema xmlns:xsd="http://www.w3.org/2001/XMLSchema" xmlns:xs="http://www.w3.org/2001/XMLSchema" xmlns:p="http://schemas.microsoft.com/office/2006/metadata/properties" xmlns:ns2="2d956753-e049-42c4-a869-b1ed6fb7ccf5" targetNamespace="http://schemas.microsoft.com/office/2006/metadata/properties" ma:root="true" ma:fieldsID="43bd47f7b9032b85fc7b87ccd44204bc" ns2:_="">
    <xsd:import namespace="2d956753-e049-42c4-a869-b1ed6fb7cc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56753-e049-42c4-a869-b1ed6fb7cc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7C7726-1D60-4BFE-BE7E-F83BC9ADE488}"/>
</file>

<file path=customXml/itemProps2.xml><?xml version="1.0" encoding="utf-8"?>
<ds:datastoreItem xmlns:ds="http://schemas.openxmlformats.org/officeDocument/2006/customXml" ds:itemID="{3779052B-38FF-460E-852F-D5088F3D116F}"/>
</file>

<file path=customXml/itemProps3.xml><?xml version="1.0" encoding="utf-8"?>
<ds:datastoreItem xmlns:ds="http://schemas.openxmlformats.org/officeDocument/2006/customXml" ds:itemID="{3F1DA9FF-2D8F-447D-B2B6-9E04A919DB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3907</Words>
  <Characters>22273</Characters>
  <Application>Microsoft Macintosh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Ellis</dc:creator>
  <cp:keywords/>
  <dc:description/>
  <cp:lastModifiedBy>Emily Walker</cp:lastModifiedBy>
  <cp:revision>6</cp:revision>
  <dcterms:created xsi:type="dcterms:W3CDTF">2017-04-27T10:08:00Z</dcterms:created>
  <dcterms:modified xsi:type="dcterms:W3CDTF">2017-05-07T06:43:00Z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0x0101003B1427CC9A754A4F9828323B642EB8C4</vt:lpwstr>
  </property>
</Properties>
</file>