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E54AF1" w:rsidP="0072449E" w:rsidRDefault="00E54AF1" w14:paraId="5C7EBE21" w14:textId="77777777">
      <w:pPr>
        <w:rPr>
          <w:rFonts w:ascii="Snap ITC" w:hAnsi="Snap ITC"/>
          <w:b/>
          <w:sz w:val="48"/>
          <w:szCs w:val="4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6008"/>
      </w:tblGrid>
      <w:tr w:rsidRPr="00B05629" w:rsidR="00E54AF1" w:rsidTr="3F90F4EA" w14:paraId="5C7EBE26" w14:textId="77777777">
        <w:trPr>
          <w:trHeight w:val="3906"/>
        </w:trPr>
        <w:tc>
          <w:tcPr>
            <w:tcW w:w="4838" w:type="dxa"/>
            <w:shd w:val="clear" w:color="auto" w:fill="auto"/>
            <w:tcMar/>
          </w:tcPr>
          <w:p w:rsidRPr="00B05629" w:rsidR="00E54AF1" w:rsidP="00B05629" w:rsidRDefault="000769AA" w14:paraId="5C7EBE22" w14:textId="77777777">
            <w:pPr>
              <w:jc w:val="center"/>
              <w:rPr>
                <w:rFonts w:ascii="Snap ITC" w:hAnsi="Snap ITC"/>
                <w:b/>
                <w:sz w:val="48"/>
                <w:szCs w:val="48"/>
              </w:rPr>
            </w:pPr>
            <w:r w:rsidRPr="00B05629">
              <w:rPr>
                <w:rFonts w:ascii="Snap ITC" w:hAnsi="Snap ITC"/>
                <w:b/>
                <w:noProof/>
                <w:sz w:val="48"/>
                <w:szCs w:val="48"/>
                <w:lang w:val="en-US"/>
              </w:rPr>
              <w:drawing>
                <wp:inline distT="0" distB="0" distL="0" distR="0" wp14:anchorId="5C7EBED0" wp14:editId="5C7EBED1">
                  <wp:extent cx="2295525" cy="2295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shd w:val="clear" w:color="auto" w:fill="auto"/>
            <w:tcMar/>
          </w:tcPr>
          <w:p w:rsidRPr="00DB4426" w:rsidR="00E54AF1" w:rsidP="3F90F4EA" w:rsidRDefault="00DA4288" w14:paraId="5C7EBE23" w14:textId="77777777" w14:noSpellErr="1">
            <w:pPr>
              <w:jc w:val="center"/>
              <w:rPr>
                <w:rFonts w:ascii="Arial Rounded MT Bold" w:hAnsi="Arial Rounded MT Bold" w:eastAsia="Arial Rounded MT Bold" w:cs="Arial Rounded MT Bold"/>
                <w:b w:val="1"/>
                <w:bCs w:val="1"/>
                <w:color w:val="000000" w:themeColor="text1" w:themeTint="FF" w:themeShade="FF"/>
                <w:sz w:val="44"/>
                <w:szCs w:val="44"/>
              </w:rPr>
            </w:pPr>
            <w:r w:rsidRPr="3F90F4EA" w:rsidR="3F90F4EA">
              <w:rPr>
                <w:rFonts w:ascii="Arial Rounded MT Bold" w:hAnsi="Arial Rounded MT Bold" w:eastAsia="Arial Rounded MT Bold" w:cs="Arial Rounded MT Bold"/>
                <w:b w:val="1"/>
                <w:bCs w:val="1"/>
                <w:color w:val="000000" w:themeColor="text1" w:themeTint="FF" w:themeShade="FF"/>
                <w:sz w:val="44"/>
                <w:szCs w:val="44"/>
              </w:rPr>
              <w:t>Friday 28 April</w:t>
            </w:r>
          </w:p>
          <w:p w:rsidRPr="005B11CB" w:rsidR="00E54AF1" w:rsidP="3F90F4EA" w:rsidRDefault="00E54AF1" w14:paraId="5C7EBE24" w14:textId="77777777" w14:noSpellErr="1">
            <w:pPr>
              <w:jc w:val="center"/>
              <w:rPr>
                <w:rFonts w:ascii="Georgia" w:hAnsi="Georgia" w:eastAsia="Georgia" w:cs="Georgia"/>
                <w:b w:val="1"/>
                <w:bCs w:val="1"/>
                <w:color w:val="FF0000"/>
                <w:sz w:val="52"/>
                <w:szCs w:val="52"/>
                <w:lang w:val="en-US"/>
              </w:rPr>
            </w:pPr>
            <w:r w:rsidRPr="3F90F4EA" w:rsidR="3F90F4EA">
              <w:rPr>
                <w:rFonts w:ascii="Georgia" w:hAnsi="Georgia" w:eastAsia="Georgia" w:cs="Georgia"/>
                <w:b w:val="1"/>
                <w:bCs w:val="1"/>
                <w:color w:val="FF0000"/>
                <w:sz w:val="52"/>
                <w:szCs w:val="52"/>
                <w:lang w:val="en-US"/>
              </w:rPr>
              <w:t xml:space="preserve">Red Dot Book Award </w:t>
            </w:r>
          </w:p>
          <w:p w:rsidRPr="00DB4426" w:rsidR="00E54AF1" w:rsidP="3F90F4EA" w:rsidRDefault="00E54AF1" w14:paraId="5C7EBE25" w14:noSpellErr="1" w14:textId="4778D2DD">
            <w:pPr>
              <w:jc w:val="center"/>
              <w:rPr>
                <w:rFonts w:ascii="Abadi MT Condensed Light,Georgia" w:hAnsi="Abadi MT Condensed Light,Georgia" w:eastAsia="Abadi MT Condensed Light,Georgia" w:cs="Abadi MT Condensed Light,Georgia"/>
                <w:b w:val="1"/>
                <w:bCs w:val="1"/>
                <w:color w:val="000000" w:themeColor="text1" w:themeTint="FF" w:themeShade="FF"/>
                <w:sz w:val="56"/>
                <w:szCs w:val="56"/>
                <w:lang w:val="en-US"/>
              </w:rPr>
            </w:pPr>
            <w:r w:rsidRPr="3F90F4EA" w:rsidR="3F90F4EA">
              <w:rPr>
                <w:rFonts w:ascii="Abadi MT Condensed Light,Georgia" w:hAnsi="Abadi MT Condensed Light,Georgia" w:eastAsia="Abadi MT Condensed Light,Georgia" w:cs="Abadi MT Condensed Light,Georgia"/>
                <w:b w:val="1"/>
                <w:bCs w:val="1"/>
                <w:color w:val="000000" w:themeColor="text1" w:themeTint="FF" w:themeShade="FF"/>
                <w:sz w:val="56"/>
                <w:szCs w:val="56"/>
                <w:lang w:val="en-US"/>
              </w:rPr>
              <w:t>One Minute Book Talk</w:t>
            </w:r>
            <w:r w:rsidRPr="3F90F4EA" w:rsidR="3F90F4EA">
              <w:rPr>
                <w:rFonts w:ascii="Abadi MT Condensed Light,Georgia" w:hAnsi="Abadi MT Condensed Light,Georgia" w:eastAsia="Abadi MT Condensed Light,Georgia" w:cs="Abadi MT Condensed Light,Georgia"/>
                <w:b w:val="1"/>
                <w:bCs w:val="1"/>
                <w:color w:val="000000" w:themeColor="text1" w:themeTint="FF" w:themeShade="FF"/>
                <w:sz w:val="56"/>
                <w:szCs w:val="56"/>
                <w:lang w:val="en-US"/>
              </w:rPr>
              <w:t xml:space="preserve"> House </w:t>
            </w:r>
            <w:r w:rsidRPr="3F90F4EA" w:rsidR="3F90F4EA">
              <w:rPr>
                <w:rFonts w:ascii="Abadi MT Condensed Light,Georgia" w:hAnsi="Abadi MT Condensed Light,Georgia" w:eastAsia="Abadi MT Condensed Light,Georgia" w:cs="Abadi MT Condensed Light,Georgia"/>
                <w:b w:val="1"/>
                <w:bCs w:val="1"/>
                <w:color w:val="000000" w:themeColor="text1" w:themeTint="FF" w:themeShade="FF"/>
                <w:sz w:val="56"/>
                <w:szCs w:val="56"/>
                <w:lang w:val="en-US"/>
              </w:rPr>
              <w:t>Competition</w:t>
            </w:r>
          </w:p>
        </w:tc>
      </w:tr>
    </w:tbl>
    <w:p w:rsidR="00645E76" w:rsidP="00162062" w:rsidRDefault="00645E76" w14:paraId="61928CE4" w14:textId="77777777">
      <w:pPr>
        <w:rPr>
          <w:rFonts w:ascii="Berylium" w:hAnsi="Berylium"/>
        </w:rPr>
      </w:pPr>
    </w:p>
    <w:p w:rsidRPr="004E60AE" w:rsidR="007C61B9" w:rsidP="773FA97D" w:rsidRDefault="00EA277B" w14:paraId="5C7EBE27" w14:noSpellErr="1" w14:textId="3AA05CF8">
      <w:pPr>
        <w:rPr>
          <w:rFonts w:ascii="Berylium" w:hAnsi="Berylium" w:eastAsia="Berylium" w:cs="Berylium"/>
        </w:rPr>
      </w:pPr>
      <w:r w:rsidRPr="773FA97D" w:rsidR="773FA97D">
        <w:rPr>
          <w:rFonts w:ascii="Berylium" w:hAnsi="Berylium" w:eastAsia="Berylium" w:cs="Berylium"/>
        </w:rPr>
        <w:t>To culminate our focus on the Red Dot Book Awards this year each Ho</w:t>
      </w:r>
      <w:r w:rsidRPr="773FA97D" w:rsidR="773FA97D">
        <w:rPr>
          <w:rFonts w:ascii="Berylium" w:hAnsi="Berylium" w:eastAsia="Berylium" w:cs="Berylium"/>
        </w:rPr>
        <w:t>use is invited to put together</w:t>
      </w:r>
      <w:r w:rsidRPr="773FA97D" w:rsidR="773FA97D">
        <w:rPr>
          <w:rFonts w:ascii="Berylium" w:hAnsi="Berylium" w:eastAsia="Berylium" w:cs="Berylium"/>
        </w:rPr>
        <w:t xml:space="preserve"> team</w:t>
      </w:r>
      <w:r w:rsidRPr="773FA97D" w:rsidR="773FA97D">
        <w:rPr>
          <w:rFonts w:ascii="Berylium" w:hAnsi="Berylium" w:eastAsia="Berylium" w:cs="Berylium"/>
        </w:rPr>
        <w:t>s</w:t>
      </w:r>
      <w:r w:rsidRPr="773FA97D" w:rsidR="773FA97D">
        <w:rPr>
          <w:rFonts w:ascii="Berylium" w:hAnsi="Berylium" w:eastAsia="Berylium" w:cs="Berylium"/>
        </w:rPr>
        <w:t xml:space="preserve"> of </w:t>
      </w:r>
      <w:r w:rsidRPr="773FA97D" w:rsidR="773FA97D">
        <w:rPr>
          <w:rFonts w:ascii="Berylium" w:hAnsi="Berylium" w:eastAsia="Berylium" w:cs="Berylium"/>
        </w:rPr>
        <w:t xml:space="preserve">up to 8 </w:t>
      </w:r>
      <w:r w:rsidRPr="773FA97D" w:rsidR="773FA97D">
        <w:rPr>
          <w:rFonts w:ascii="Berylium" w:hAnsi="Berylium" w:eastAsia="Berylium" w:cs="Berylium"/>
        </w:rPr>
        <w:t>reader</w:t>
      </w:r>
      <w:r w:rsidRPr="773FA97D" w:rsidR="773FA97D">
        <w:rPr>
          <w:rFonts w:ascii="Berylium" w:hAnsi="Berylium" w:eastAsia="Berylium" w:cs="Berylium"/>
        </w:rPr>
        <w:t>s to compete in this event</w:t>
      </w:r>
      <w:r w:rsidRPr="773FA97D" w:rsidR="773FA97D">
        <w:rPr>
          <w:rFonts w:ascii="Berylium" w:hAnsi="Berylium" w:eastAsia="Berylium" w:cs="Berylium"/>
        </w:rPr>
        <w:t xml:space="preserve">. </w:t>
      </w:r>
      <w:r w:rsidRPr="773FA97D" w:rsidR="773FA97D">
        <w:rPr>
          <w:rFonts w:ascii="Berylium" w:hAnsi="Berylium" w:eastAsia="Berylium" w:cs="Berylium"/>
        </w:rPr>
        <w:t xml:space="preserve">The competition will be held in the </w:t>
      </w:r>
      <w:r w:rsidRPr="773FA97D" w:rsidR="773FA97D">
        <w:rPr>
          <w:rFonts w:ascii="Berylium" w:hAnsi="Berylium" w:eastAsia="Berylium" w:cs="Berylium"/>
          <w:b w:val="1"/>
          <w:bCs w:val="1"/>
        </w:rPr>
        <w:t>Junior School Multi-Purpose Room (</w:t>
      </w:r>
      <w:r w:rsidRPr="773FA97D" w:rsidR="773FA97D">
        <w:rPr>
          <w:rFonts w:ascii="Berylium" w:hAnsi="Berylium" w:eastAsia="Berylium" w:cs="Berylium"/>
          <w:b w:val="1"/>
          <w:bCs w:val="1"/>
        </w:rPr>
        <w:t>J3-16</w:t>
      </w:r>
      <w:r w:rsidRPr="773FA97D" w:rsidR="773FA97D">
        <w:rPr>
          <w:rFonts w:ascii="Berylium" w:hAnsi="Berylium" w:eastAsia="Berylium" w:cs="Berylium"/>
          <w:b w:val="1"/>
          <w:bCs w:val="1"/>
        </w:rPr>
        <w:t>)</w:t>
      </w:r>
      <w:r w:rsidRPr="773FA97D" w:rsidR="773FA97D">
        <w:rPr>
          <w:rFonts w:ascii="Berylium" w:hAnsi="Berylium" w:eastAsia="Berylium" w:cs="Berylium"/>
          <w:b w:val="1"/>
          <w:bCs w:val="1"/>
        </w:rPr>
        <w:t xml:space="preserve"> </w:t>
      </w:r>
      <w:r w:rsidRPr="773FA97D" w:rsidR="773FA97D">
        <w:rPr>
          <w:rFonts w:ascii="Berylium" w:hAnsi="Berylium" w:eastAsia="Berylium" w:cs="Berylium"/>
          <w:b w:val="1"/>
          <w:bCs w:val="1"/>
        </w:rPr>
        <w:t xml:space="preserve">on </w:t>
      </w:r>
      <w:r w:rsidRPr="773FA97D" w:rsidR="773FA97D">
        <w:rPr>
          <w:rFonts w:ascii="Berylium" w:hAnsi="Berylium" w:eastAsia="Berylium" w:cs="Berylium"/>
          <w:b w:val="1"/>
          <w:bCs w:val="1"/>
        </w:rPr>
        <w:t>Friday 28 April</w:t>
      </w:r>
      <w:r w:rsidRPr="773FA97D" w:rsidR="773FA97D">
        <w:rPr>
          <w:rFonts w:ascii="Berylium" w:hAnsi="Berylium" w:eastAsia="Berylium" w:cs="Berylium"/>
        </w:rPr>
        <w:t xml:space="preserve"> during the following periods </w:t>
      </w:r>
      <w:r w:rsidRPr="773FA97D" w:rsidR="773FA97D">
        <w:rPr>
          <w:rFonts w:ascii="Berylium" w:hAnsi="Berylium" w:eastAsia="Berylium" w:cs="Berylium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4"/>
        <w:gridCol w:w="1695"/>
        <w:gridCol w:w="7601"/>
      </w:tblGrid>
      <w:tr w:rsidRPr="004E60AE" w:rsidR="006741DC" w:rsidTr="3F90F4EA" w14:paraId="5C7EBE2B" w14:textId="77777777">
        <w:trPr>
          <w:trHeight w:val="542"/>
        </w:trPr>
        <w:tc>
          <w:tcPr>
            <w:tcW w:w="1526" w:type="dxa"/>
            <w:shd w:val="clear" w:color="auto" w:fill="auto"/>
            <w:tcMar/>
          </w:tcPr>
          <w:p w:rsidRPr="004E60AE" w:rsidR="006741DC" w:rsidP="3F90F4EA" w:rsidRDefault="006741DC" w14:paraId="5C7EBE28" w14:textId="77777777" w14:noSpellErr="1">
            <w:pPr>
              <w:rPr>
                <w:rFonts w:ascii="Berylium" w:hAnsi="Berylium" w:eastAsia="Berylium" w:cs="Berylium"/>
              </w:rPr>
            </w:pPr>
            <w:r w:rsidRPr="3F90F4EA" w:rsidR="3F90F4EA">
              <w:rPr>
                <w:rFonts w:ascii="Berylium" w:hAnsi="Berylium" w:eastAsia="Berylium" w:cs="Berylium"/>
              </w:rPr>
              <w:t>Year 7</w:t>
            </w:r>
          </w:p>
        </w:tc>
        <w:tc>
          <w:tcPr>
            <w:tcW w:w="1718" w:type="dxa"/>
            <w:shd w:val="clear" w:color="auto" w:fill="auto"/>
            <w:tcMar/>
          </w:tcPr>
          <w:p w:rsidRPr="004E60AE" w:rsidR="006741DC" w:rsidP="3F90F4EA" w:rsidRDefault="00677109" w14:paraId="5C7EBE29" w14:textId="77777777" w14:noSpellErr="1">
            <w:pPr>
              <w:rPr>
                <w:rFonts w:ascii="Berylium" w:hAnsi="Berylium" w:eastAsia="Berylium" w:cs="Berylium"/>
              </w:rPr>
            </w:pPr>
            <w:r w:rsidRPr="3F90F4EA" w:rsidR="3F90F4EA">
              <w:rPr>
                <w:rFonts w:ascii="Berylium" w:hAnsi="Berylium" w:eastAsia="Berylium" w:cs="Berylium"/>
              </w:rPr>
              <w:t>Period 4</w:t>
            </w:r>
          </w:p>
        </w:tc>
        <w:tc>
          <w:tcPr>
            <w:tcW w:w="7772" w:type="dxa"/>
            <w:shd w:val="clear" w:color="auto" w:fill="auto"/>
            <w:tcMar/>
          </w:tcPr>
          <w:p w:rsidRPr="004E60AE" w:rsidR="006741DC" w:rsidP="3F90F4EA" w:rsidRDefault="006741DC" w14:paraId="5C7EBE2A" w14:textId="77777777" w14:noSpellErr="1">
            <w:pPr>
              <w:rPr>
                <w:rFonts w:ascii="Berylium" w:hAnsi="Berylium" w:eastAsia="Berylium" w:cs="Berylium"/>
              </w:rPr>
            </w:pPr>
            <w:r w:rsidRPr="3F90F4EA" w:rsidR="3F90F4EA">
              <w:rPr>
                <w:rFonts w:ascii="Berylium" w:hAnsi="Berylium" w:eastAsia="Berylium" w:cs="Berylium"/>
              </w:rPr>
              <w:t>Books for Older Readers</w:t>
            </w:r>
          </w:p>
        </w:tc>
      </w:tr>
      <w:tr w:rsidRPr="004E60AE" w:rsidR="006741DC" w:rsidTr="3F90F4EA" w14:paraId="5C7EBE2F" w14:textId="77777777">
        <w:trPr>
          <w:trHeight w:val="468"/>
        </w:trPr>
        <w:tc>
          <w:tcPr>
            <w:tcW w:w="1526" w:type="dxa"/>
            <w:shd w:val="clear" w:color="auto" w:fill="auto"/>
            <w:tcMar/>
          </w:tcPr>
          <w:p w:rsidRPr="004E60AE" w:rsidR="006741DC" w:rsidP="3F90F4EA" w:rsidRDefault="006741DC" w14:paraId="5C7EBE2C" w14:textId="77777777" w14:noSpellErr="1">
            <w:pPr>
              <w:rPr>
                <w:rFonts w:ascii="Berylium" w:hAnsi="Berylium" w:eastAsia="Berylium" w:cs="Berylium"/>
              </w:rPr>
            </w:pPr>
            <w:r w:rsidRPr="3F90F4EA" w:rsidR="3F90F4EA">
              <w:rPr>
                <w:rFonts w:ascii="Berylium" w:hAnsi="Berylium" w:eastAsia="Berylium" w:cs="Berylium"/>
              </w:rPr>
              <w:t>Year 8</w:t>
            </w:r>
          </w:p>
        </w:tc>
        <w:tc>
          <w:tcPr>
            <w:tcW w:w="1718" w:type="dxa"/>
            <w:shd w:val="clear" w:color="auto" w:fill="auto"/>
            <w:tcMar/>
          </w:tcPr>
          <w:p w:rsidRPr="004E60AE" w:rsidR="006741DC" w:rsidP="3F90F4EA" w:rsidRDefault="00677109" w14:paraId="5C7EBE2D" w14:textId="77777777" w14:noSpellErr="1">
            <w:pPr>
              <w:rPr>
                <w:rFonts w:ascii="Berylium" w:hAnsi="Berylium" w:eastAsia="Berylium" w:cs="Berylium"/>
              </w:rPr>
            </w:pPr>
            <w:r w:rsidRPr="3F90F4EA" w:rsidR="3F90F4EA">
              <w:rPr>
                <w:rFonts w:ascii="Berylium" w:hAnsi="Berylium" w:eastAsia="Berylium" w:cs="Berylium"/>
              </w:rPr>
              <w:t xml:space="preserve">Period </w:t>
            </w:r>
            <w:r w:rsidRPr="3F90F4EA" w:rsidR="3F90F4EA">
              <w:rPr>
                <w:rFonts w:ascii="Berylium" w:hAnsi="Berylium" w:eastAsia="Berylium" w:cs="Berylium"/>
              </w:rPr>
              <w:t>3</w:t>
            </w:r>
          </w:p>
        </w:tc>
        <w:tc>
          <w:tcPr>
            <w:tcW w:w="7772" w:type="dxa"/>
            <w:shd w:val="clear" w:color="auto" w:fill="auto"/>
            <w:tcMar/>
          </w:tcPr>
          <w:p w:rsidRPr="004E60AE" w:rsidR="006741DC" w:rsidP="3F90F4EA" w:rsidRDefault="006741DC" w14:paraId="5C7EBE2E" w14:textId="77777777" w14:noSpellErr="1">
            <w:pPr>
              <w:rPr>
                <w:rFonts w:ascii="Berylium" w:hAnsi="Berylium" w:eastAsia="Berylium" w:cs="Berylium"/>
              </w:rPr>
            </w:pPr>
            <w:r w:rsidRPr="3F90F4EA" w:rsidR="3F90F4EA">
              <w:rPr>
                <w:rFonts w:ascii="Berylium" w:hAnsi="Berylium" w:eastAsia="Berylium" w:cs="Berylium"/>
              </w:rPr>
              <w:t>Books for Older Readers</w:t>
            </w:r>
          </w:p>
        </w:tc>
      </w:tr>
    </w:tbl>
    <w:p w:rsidRPr="004E60AE" w:rsidR="005B11CB" w:rsidP="3F90F4EA" w:rsidRDefault="006E3F9E" w14:paraId="5C7EBE30" w14:noSpellErr="1" w14:textId="5254E940">
      <w:pPr>
        <w:rPr>
          <w:rFonts w:ascii="Berylium" w:hAnsi="Berylium" w:eastAsia="Berylium" w:cs="Berylium"/>
        </w:rPr>
      </w:pPr>
      <w:r w:rsidRPr="3F90F4EA" w:rsidR="3F90F4EA">
        <w:rPr>
          <w:rFonts w:ascii="Berylium" w:hAnsi="Berylium" w:eastAsia="Berylium" w:cs="Berylium"/>
        </w:rPr>
        <w:t xml:space="preserve">Contestant will do a one minute </w:t>
      </w:r>
      <w:r w:rsidRPr="3F90F4EA" w:rsidR="3F90F4EA">
        <w:rPr>
          <w:rFonts w:ascii="Berylium" w:hAnsi="Berylium" w:eastAsia="Berylium" w:cs="Berylium"/>
        </w:rPr>
        <w:t>‘</w:t>
      </w:r>
      <w:r w:rsidRPr="3F90F4EA" w:rsidR="3F90F4EA">
        <w:rPr>
          <w:rFonts w:ascii="Berylium" w:hAnsi="Berylium" w:eastAsia="Berylium" w:cs="Berylium"/>
        </w:rPr>
        <w:t>sell</w:t>
      </w:r>
      <w:r w:rsidRPr="3F90F4EA" w:rsidR="3F90F4EA">
        <w:rPr>
          <w:rFonts w:ascii="Berylium" w:hAnsi="Berylium" w:eastAsia="Berylium" w:cs="Berylium"/>
        </w:rPr>
        <w:t>’</w:t>
      </w:r>
      <w:r w:rsidRPr="3F90F4EA" w:rsidR="3F90F4EA">
        <w:rPr>
          <w:rFonts w:ascii="Berylium" w:hAnsi="Berylium" w:eastAsia="Berylium" w:cs="Berylium"/>
        </w:rPr>
        <w:t xml:space="preserve"> on the </w:t>
      </w:r>
      <w:r w:rsidRPr="3F90F4EA" w:rsidR="3F90F4EA">
        <w:rPr>
          <w:rFonts w:ascii="Berylium" w:hAnsi="Berylium" w:eastAsia="Berylium" w:cs="Berylium"/>
        </w:rPr>
        <w:t>books for older readers pictured below</w:t>
      </w:r>
      <w:r w:rsidRPr="3F90F4EA" w:rsidR="3F90F4EA">
        <w:rPr>
          <w:rFonts w:ascii="Berylium" w:hAnsi="Berylium" w:eastAsia="Berylium" w:cs="Berylium"/>
        </w:rPr>
        <w:t xml:space="preserve">. </w:t>
      </w:r>
      <w:r w:rsidRPr="3F90F4EA" w:rsidR="3F90F4EA">
        <w:rPr>
          <w:rFonts w:ascii="Berylium" w:hAnsi="Berylium" w:eastAsia="Berylium" w:cs="Berylium"/>
        </w:rPr>
        <w:t>During this minute, without giving away spoilers, they will provide information about the book and tell us why</w:t>
      </w:r>
      <w:r w:rsidRPr="3F90F4EA" w:rsidR="3F90F4EA">
        <w:rPr>
          <w:rFonts w:ascii="Berylium" w:hAnsi="Berylium" w:eastAsia="Berylium" w:cs="Berylium"/>
        </w:rPr>
        <w:t xml:space="preserve"> we should read that book. </w:t>
      </w:r>
      <w:r w:rsidRPr="3F90F4EA" w:rsidR="3F90F4EA">
        <w:rPr>
          <w:rFonts w:ascii="Berylium" w:hAnsi="Berylium" w:eastAsia="Berylium" w:cs="Berylium"/>
        </w:rPr>
        <w:t>Houses are encouraged to ensure they take the opportunity to promote each boo</w:t>
      </w:r>
      <w:r w:rsidRPr="3F90F4EA" w:rsidR="3F90F4EA">
        <w:rPr>
          <w:rFonts w:ascii="Berylium" w:hAnsi="Berylium" w:eastAsia="Berylium" w:cs="Berylium"/>
        </w:rPr>
        <w:t>k in their category in order to maximise their score. However, each book can only be promoted once by each house. The house team size is restricted to 8 presenters but teams may choose to allow a house member to present multiple times</w:t>
      </w:r>
      <w:r w:rsidRPr="3F90F4EA" w:rsidR="3F90F4EA">
        <w:rPr>
          <w:rFonts w:ascii="Berylium" w:hAnsi="Berylium" w:eastAsia="Berylium" w:cs="Berylium"/>
        </w:rPr>
        <w:t xml:space="preserve"> discussing different books</w:t>
      </w:r>
      <w:r w:rsidRPr="3F90F4EA" w:rsidR="3F90F4EA">
        <w:rPr>
          <w:rFonts w:ascii="Berylium" w:hAnsi="Berylium" w:eastAsia="Berylium" w:cs="Berylium"/>
        </w:rPr>
        <w:t>.</w:t>
      </w:r>
    </w:p>
    <w:p w:rsidRPr="004E60AE" w:rsidR="00337DBD" w:rsidP="3F90F4EA" w:rsidRDefault="006D4533" w14:paraId="5C7EBE31" w14:textId="77777777" w14:noSpellErr="1">
      <w:pPr>
        <w:rPr>
          <w:rFonts w:ascii="Berylium" w:hAnsi="Berylium" w:eastAsia="Berylium" w:cs="Berylium"/>
        </w:rPr>
      </w:pPr>
      <w:r w:rsidRPr="3F90F4EA" w:rsidR="3F90F4EA">
        <w:rPr>
          <w:rFonts w:ascii="Berylium" w:hAnsi="Berylium" w:eastAsia="Berylium" w:cs="Berylium"/>
        </w:rPr>
        <w:t>These talks will be judged</w:t>
      </w:r>
      <w:r w:rsidRPr="3F90F4EA" w:rsidR="3F90F4EA">
        <w:rPr>
          <w:rFonts w:ascii="Berylium" w:hAnsi="Berylium" w:eastAsia="Berylium" w:cs="Berylium"/>
        </w:rPr>
        <w:t xml:space="preserve"> according to the criteria below:</w:t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40"/>
        <w:gridCol w:w="984"/>
      </w:tblGrid>
      <w:tr w:rsidRPr="00284B37" w:rsidR="00A962C6" w:rsidTr="773FA97D" w14:paraId="5C7EBE34" w14:textId="77777777">
        <w:tc>
          <w:tcPr>
            <w:tcW w:w="9923" w:type="dxa"/>
            <w:shd w:val="clear" w:color="auto" w:fill="9CC2E5" w:themeFill="accent5" w:themeFillTint="99"/>
            <w:tcMar/>
          </w:tcPr>
          <w:p w:rsidRPr="00A962C6" w:rsidR="00677109" w:rsidP="3F90F4EA" w:rsidRDefault="00677109" w14:paraId="5C7EBE32" w14:textId="77777777" w14:noSpellErr="1">
            <w:pPr>
              <w:pStyle w:val="ColorfulList-Accent11"/>
              <w:spacing w:after="0"/>
              <w:ind w:left="0"/>
              <w:rPr>
                <w:b w:val="1"/>
                <w:bCs w:val="1"/>
              </w:rPr>
            </w:pPr>
            <w:r w:rsidRPr="3F90F4EA" w:rsidR="3F90F4EA">
              <w:rPr>
                <w:b w:val="1"/>
                <w:bCs w:val="1"/>
              </w:rPr>
              <w:t>Scoring Criteria</w:t>
            </w:r>
          </w:p>
        </w:tc>
        <w:tc>
          <w:tcPr>
            <w:tcW w:w="992" w:type="dxa"/>
            <w:shd w:val="clear" w:color="auto" w:fill="9CC2E5" w:themeFill="accent5" w:themeFillTint="99"/>
            <w:tcMar/>
          </w:tcPr>
          <w:p w:rsidRPr="00C8460D" w:rsidR="00677109" w:rsidP="00284B37" w:rsidRDefault="00677109" w14:paraId="5C7EBE33" w14:textId="77777777">
            <w:pPr>
              <w:pStyle w:val="ColorfulList-Accent11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Pr="00284B37" w:rsidR="00A962C6" w:rsidTr="773FA97D" w14:paraId="5C7EBE37" w14:textId="77777777">
        <w:tc>
          <w:tcPr>
            <w:tcW w:w="9923" w:type="dxa"/>
            <w:shd w:val="clear" w:color="auto" w:fill="DEEAF6" w:themeFill="accent5" w:themeFillTint="33"/>
            <w:tcMar/>
          </w:tcPr>
          <w:p w:rsidRPr="00A962C6" w:rsidR="00677109" w:rsidP="3F90F4EA" w:rsidRDefault="00677109" w14:paraId="5C7EBE35" w14:textId="77777777" w14:noSpellErr="1">
            <w:pPr>
              <w:pStyle w:val="ColorfulList-Accent11"/>
              <w:spacing w:after="0"/>
              <w:ind w:left="0"/>
              <w:rPr>
                <w:b w:val="1"/>
                <w:bCs w:val="1"/>
              </w:rPr>
            </w:pPr>
            <w:r w:rsidRPr="3F90F4EA" w:rsidR="3F90F4EA">
              <w:rPr>
                <w:b w:val="1"/>
                <w:bCs w:val="1"/>
              </w:rPr>
              <w:t>Elements of talk</w:t>
            </w:r>
          </w:p>
        </w:tc>
        <w:tc>
          <w:tcPr>
            <w:tcW w:w="992" w:type="dxa"/>
            <w:shd w:val="clear" w:color="auto" w:fill="DEEAF6" w:themeFill="accent5" w:themeFillTint="33"/>
            <w:tcMar/>
          </w:tcPr>
          <w:p w:rsidRPr="00C8460D" w:rsidR="00677109" w:rsidP="00284B37" w:rsidRDefault="00677109" w14:paraId="5C7EBE36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4E60AE" w:rsidTr="773FA97D" w14:paraId="5C7EBE3D" w14:textId="77777777"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38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Introduction</w:t>
            </w:r>
          </w:p>
          <w:p w:rsidRPr="008A07B0" w:rsidR="00677109" w:rsidP="3F90F4EA" w:rsidRDefault="00677109" w14:paraId="5C7EBE39" w14:textId="05785AD9" w14:noSpellErr="1">
            <w:pPr>
              <w:pStyle w:val="ColorfulList-Accent11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Excellent - c</w:t>
            </w:r>
            <w:r w:rsidRPr="3F90F4EA" w:rsidR="3F90F4EA">
              <w:rPr>
                <w:sz w:val="20"/>
                <w:szCs w:val="20"/>
              </w:rPr>
              <w:t>reative beginning</w:t>
            </w:r>
            <w:r w:rsidRPr="3F90F4EA" w:rsidR="3F90F4EA">
              <w:rPr>
                <w:sz w:val="20"/>
                <w:szCs w:val="20"/>
              </w:rPr>
              <w:t xml:space="preserve"> which hooked</w:t>
            </w:r>
            <w:r w:rsidRPr="3F90F4EA" w:rsidR="3F90F4EA">
              <w:rPr>
                <w:sz w:val="20"/>
                <w:szCs w:val="20"/>
              </w:rPr>
              <w:t xml:space="preserve"> the audience’s attention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="006D4533" w:rsidP="3F90F4EA" w:rsidRDefault="00677109" w14:paraId="5C7EBE3A" w14:textId="7662A39D" w14:noSpellErr="1">
            <w:pPr>
              <w:pStyle w:val="ColorfulList-Accent11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 xml:space="preserve">Good - </w:t>
            </w:r>
            <w:r w:rsidRPr="3F90F4EA" w:rsidR="3F90F4EA">
              <w:rPr>
                <w:sz w:val="20"/>
                <w:szCs w:val="20"/>
              </w:rPr>
              <w:t>attempt at hooking attention is made but beginning lacks a spark of excitement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Pr="006D4533" w:rsidR="00677109" w:rsidP="3F90F4EA" w:rsidRDefault="006D4533" w14:paraId="5C7EBE3B" w14:textId="57BD9282" w14:noSpellErr="1">
            <w:pPr>
              <w:pStyle w:val="ColorfulList-Accent11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Needs improvement</w:t>
            </w:r>
            <w:r w:rsidRPr="3F90F4EA" w:rsidR="3F90F4EA">
              <w:rPr>
                <w:sz w:val="20"/>
                <w:szCs w:val="20"/>
              </w:rPr>
              <w:t xml:space="preserve"> - </w:t>
            </w:r>
            <w:r w:rsidRPr="3F90F4EA" w:rsidR="3F90F4EA">
              <w:rPr>
                <w:sz w:val="20"/>
                <w:szCs w:val="20"/>
              </w:rPr>
              <w:t>introduction made but little attempt to grab the audience’s attention</w:t>
            </w:r>
            <w:r w:rsidRPr="3F90F4EA" w:rsidR="3F90F4E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3C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40" w14:textId="77777777">
        <w:tc>
          <w:tcPr>
            <w:tcW w:w="9923" w:type="dxa"/>
            <w:shd w:val="clear" w:color="auto" w:fill="auto"/>
            <w:tcMar/>
          </w:tcPr>
          <w:p w:rsidRPr="00284B37" w:rsidR="00677109" w:rsidP="3F90F4EA" w:rsidRDefault="00677109" w14:paraId="5C7EBE3E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Title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3F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43" w14:textId="77777777">
        <w:tc>
          <w:tcPr>
            <w:tcW w:w="9923" w:type="dxa"/>
            <w:shd w:val="clear" w:color="auto" w:fill="auto"/>
            <w:tcMar/>
          </w:tcPr>
          <w:p w:rsidRPr="00284B37" w:rsidR="00677109" w:rsidP="3F90F4EA" w:rsidRDefault="00677109" w14:paraId="5C7EBE41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Author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42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46" w14:textId="77777777">
        <w:tc>
          <w:tcPr>
            <w:tcW w:w="9923" w:type="dxa"/>
            <w:shd w:val="clear" w:color="auto" w:fill="auto"/>
            <w:tcMar/>
          </w:tcPr>
          <w:p w:rsidRPr="00284B37" w:rsidR="00677109" w:rsidP="3F90F4EA" w:rsidRDefault="00677109" w14:paraId="5C7EBE44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Genre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45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4C" w14:textId="77777777">
        <w:trPr>
          <w:trHeight w:val="1472"/>
        </w:trPr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47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Summary</w:t>
            </w:r>
          </w:p>
          <w:p w:rsidR="00677109" w:rsidP="773FA97D" w:rsidRDefault="006D4533" w14:paraId="5C7EBE48" w14:textId="77777777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773FA97D" w:rsidR="773FA97D">
              <w:rPr>
                <w:sz w:val="20"/>
                <w:szCs w:val="20"/>
              </w:rPr>
              <w:t>Excellent</w:t>
            </w:r>
            <w:r w:rsidRPr="773FA97D" w:rsidR="773FA97D">
              <w:rPr>
                <w:sz w:val="20"/>
                <w:szCs w:val="20"/>
              </w:rPr>
              <w:t xml:space="preserve"> – well </w:t>
            </w:r>
            <w:proofErr w:type="spellStart"/>
            <w:r w:rsidRPr="773FA97D" w:rsidR="773FA97D">
              <w:rPr>
                <w:sz w:val="20"/>
                <w:szCs w:val="20"/>
              </w:rPr>
              <w:t>organised</w:t>
            </w:r>
            <w:proofErr w:type="spellEnd"/>
            <w:r w:rsidRPr="773FA97D" w:rsidR="773FA97D">
              <w:rPr>
                <w:sz w:val="20"/>
                <w:szCs w:val="20"/>
              </w:rPr>
              <w:t xml:space="preserve"> and informative, provided interesting information about the book’s main events/ideas and some important details</w:t>
            </w:r>
          </w:p>
          <w:p w:rsidR="00677109" w:rsidP="773FA97D" w:rsidRDefault="006D4533" w14:paraId="5C7EBE49" w14:textId="0DE3A7D7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773FA97D" w:rsidR="773FA97D">
              <w:rPr>
                <w:sz w:val="20"/>
                <w:szCs w:val="20"/>
              </w:rPr>
              <w:t xml:space="preserve">Good </w:t>
            </w:r>
            <w:r w:rsidRPr="773FA97D" w:rsidR="773FA97D">
              <w:rPr>
                <w:sz w:val="20"/>
                <w:szCs w:val="20"/>
              </w:rPr>
              <w:t xml:space="preserve">– mostly </w:t>
            </w:r>
            <w:proofErr w:type="spellStart"/>
            <w:r w:rsidRPr="773FA97D" w:rsidR="773FA97D">
              <w:rPr>
                <w:sz w:val="20"/>
                <w:szCs w:val="20"/>
              </w:rPr>
              <w:t>organised</w:t>
            </w:r>
            <w:proofErr w:type="spellEnd"/>
            <w:r w:rsidRPr="773FA97D" w:rsidR="773FA97D">
              <w:rPr>
                <w:sz w:val="20"/>
                <w:szCs w:val="20"/>
              </w:rPr>
              <w:t xml:space="preserve"> and informative and provided relevant information about the book</w:t>
            </w:r>
            <w:r w:rsidRPr="773FA97D" w:rsidR="773FA97D">
              <w:rPr>
                <w:sz w:val="20"/>
                <w:szCs w:val="20"/>
              </w:rPr>
              <w:t>.</w:t>
            </w:r>
          </w:p>
          <w:p w:rsidRPr="008A3339" w:rsidR="00677109" w:rsidP="773FA97D" w:rsidRDefault="009F404E" w14:paraId="5C7EBE4A" w14:textId="5F4BD106">
            <w:pPr>
              <w:pStyle w:val="ColorfulList-Accent11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773FA97D" w:rsidR="773FA97D">
              <w:rPr>
                <w:sz w:val="20"/>
                <w:szCs w:val="20"/>
              </w:rPr>
              <w:t>Needs improvement</w:t>
            </w:r>
            <w:r w:rsidRPr="773FA97D" w:rsidR="773FA97D">
              <w:rPr>
                <w:sz w:val="20"/>
                <w:szCs w:val="20"/>
              </w:rPr>
              <w:t xml:space="preserve"> – somewhat </w:t>
            </w:r>
            <w:proofErr w:type="spellStart"/>
            <w:r w:rsidRPr="773FA97D" w:rsidR="773FA97D">
              <w:rPr>
                <w:sz w:val="20"/>
                <w:szCs w:val="20"/>
              </w:rPr>
              <w:t>organised</w:t>
            </w:r>
            <w:proofErr w:type="spellEnd"/>
            <w:r w:rsidRPr="773FA97D" w:rsidR="773FA97D">
              <w:rPr>
                <w:sz w:val="20"/>
                <w:szCs w:val="20"/>
              </w:rPr>
              <w:t xml:space="preserve"> but lacked detail information</w:t>
            </w:r>
            <w:r w:rsidRPr="773FA97D" w:rsidR="773FA97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4B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52" w14:textId="77777777">
        <w:trPr>
          <w:trHeight w:val="360"/>
        </w:trPr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4D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Point of interest</w:t>
            </w:r>
          </w:p>
          <w:p w:rsidR="00677109" w:rsidP="3F90F4EA" w:rsidRDefault="009F404E" w14:paraId="5C7EBE4E" w14:textId="171D0A0E" w14:noSpellErr="1">
            <w:pPr>
              <w:pStyle w:val="ColorfulList-Accent11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Excellent</w:t>
            </w:r>
            <w:r w:rsidRPr="3F90F4EA" w:rsidR="3F90F4EA">
              <w:rPr>
                <w:sz w:val="20"/>
                <w:szCs w:val="20"/>
              </w:rPr>
              <w:t xml:space="preserve"> - relevant and added depth and enjoyment to the talk 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="00677109" w:rsidP="3F90F4EA" w:rsidRDefault="009F404E" w14:paraId="5C7EBE4F" w14:textId="4A8FFE93" w14:noSpellErr="1">
            <w:pPr>
              <w:pStyle w:val="ColorfulList-Accent11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Good</w:t>
            </w:r>
            <w:r w:rsidRPr="3F90F4EA" w:rsidR="3F90F4EA">
              <w:rPr>
                <w:sz w:val="20"/>
                <w:szCs w:val="20"/>
              </w:rPr>
              <w:t xml:space="preserve"> – interesting and complemented the other i</w:t>
            </w:r>
            <w:r w:rsidRPr="3F90F4EA" w:rsidR="3F90F4EA">
              <w:rPr>
                <w:sz w:val="20"/>
                <w:szCs w:val="20"/>
              </w:rPr>
              <w:t>nformation provided in the talk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Pr="000813A3" w:rsidR="00677109" w:rsidP="3F90F4EA" w:rsidRDefault="009F404E" w14:paraId="5C7EBE50" w14:textId="11262466" w14:noSpellErr="1">
            <w:pPr>
              <w:pStyle w:val="ColorfulList-Accent11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Needs improvement</w:t>
            </w:r>
            <w:r w:rsidRPr="3F90F4EA" w:rsidR="3F90F4EA">
              <w:rPr>
                <w:sz w:val="20"/>
                <w:szCs w:val="20"/>
              </w:rPr>
              <w:t xml:space="preserve"> – included but added little to the audiences overall edification</w:t>
            </w:r>
            <w:r w:rsidRPr="3F90F4EA" w:rsidR="3F90F4E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51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58" w14:textId="77777777"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53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Recommendation</w:t>
            </w:r>
          </w:p>
          <w:p w:rsidR="00677109" w:rsidP="3F90F4EA" w:rsidRDefault="006D4533" w14:paraId="5C7EBE54" w14:textId="7F4F0C1B" w14:noSpellErr="1">
            <w:pPr>
              <w:pStyle w:val="ColorfulList-Accent11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Excellent</w:t>
            </w:r>
            <w:r w:rsidRPr="3F90F4EA" w:rsidR="3F90F4EA">
              <w:rPr>
                <w:sz w:val="20"/>
                <w:szCs w:val="20"/>
              </w:rPr>
              <w:t xml:space="preserve"> – wrapped up well and provided a mo</w:t>
            </w:r>
            <w:r w:rsidRPr="3F90F4EA" w:rsidR="3F90F4EA">
              <w:rPr>
                <w:sz w:val="20"/>
                <w:szCs w:val="20"/>
              </w:rPr>
              <w:t>tivating reason for reading the</w:t>
            </w:r>
            <w:r w:rsidRPr="3F90F4EA" w:rsidR="3F90F4EA">
              <w:rPr>
                <w:sz w:val="20"/>
                <w:szCs w:val="20"/>
              </w:rPr>
              <w:t xml:space="preserve"> book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="00677109" w:rsidP="3F90F4EA" w:rsidRDefault="006D4533" w14:paraId="5C7EBE55" w14:textId="4ED4809F" w14:noSpellErr="1">
            <w:pPr>
              <w:pStyle w:val="ColorfulList-Accent11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Good</w:t>
            </w:r>
            <w:r w:rsidRPr="3F90F4EA" w:rsidR="3F90F4EA">
              <w:rPr>
                <w:sz w:val="20"/>
                <w:szCs w:val="20"/>
              </w:rPr>
              <w:t>– mostly well done and identified</w:t>
            </w:r>
            <w:r w:rsidRPr="3F90F4EA" w:rsidR="3F90F4EA">
              <w:rPr>
                <w:sz w:val="20"/>
                <w:szCs w:val="20"/>
              </w:rPr>
              <w:t xml:space="preserve"> who would be interested in reading this book and why.</w:t>
            </w:r>
          </w:p>
          <w:p w:rsidRPr="008A3339" w:rsidR="00677109" w:rsidP="3F90F4EA" w:rsidRDefault="009F404E" w14:paraId="5C7EBE56" w14:textId="16906AB6" w14:noSpellErr="1">
            <w:pPr>
              <w:pStyle w:val="ColorfulList-Accent11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Needs improvement</w:t>
            </w:r>
            <w:r w:rsidRPr="3F90F4EA" w:rsidR="3F90F4EA">
              <w:rPr>
                <w:sz w:val="20"/>
                <w:szCs w:val="20"/>
              </w:rPr>
              <w:t xml:space="preserve"> –  did identify who would be interested in reading the b</w:t>
            </w:r>
            <w:r w:rsidRPr="3F90F4EA" w:rsidR="3F90F4EA">
              <w:rPr>
                <w:sz w:val="20"/>
                <w:szCs w:val="20"/>
              </w:rPr>
              <w:t>ook but did not expound an why</w:t>
            </w:r>
            <w:r w:rsidRPr="3F90F4EA" w:rsidR="3F90F4E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57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5B" w14:textId="77777777">
        <w:tc>
          <w:tcPr>
            <w:tcW w:w="9923" w:type="dxa"/>
            <w:shd w:val="clear" w:color="auto" w:fill="DEEAF6" w:themeFill="accent5" w:themeFillTint="33"/>
            <w:tcMar/>
          </w:tcPr>
          <w:p w:rsidRPr="00A962C6" w:rsidR="00677109" w:rsidP="3F90F4EA" w:rsidRDefault="00677109" w14:paraId="5C7EBE59" w14:textId="77777777" w14:noSpellErr="1">
            <w:pPr>
              <w:pStyle w:val="ColorfulList-Accent11"/>
              <w:spacing w:after="0"/>
              <w:ind w:left="0"/>
              <w:rPr>
                <w:b w:val="1"/>
                <w:bCs w:val="1"/>
              </w:rPr>
            </w:pPr>
            <w:r w:rsidRPr="3F90F4EA" w:rsidR="3F90F4EA">
              <w:rPr>
                <w:b w:val="1"/>
                <w:bCs w:val="1"/>
              </w:rPr>
              <w:t>Presentation of talk</w:t>
            </w:r>
          </w:p>
        </w:tc>
        <w:tc>
          <w:tcPr>
            <w:tcW w:w="992" w:type="dxa"/>
            <w:shd w:val="clear" w:color="auto" w:fill="DEEAF6" w:themeFill="accent5" w:themeFillTint="33"/>
            <w:tcMar/>
          </w:tcPr>
          <w:p w:rsidRPr="00C8460D" w:rsidR="00677109" w:rsidP="00284B37" w:rsidRDefault="00677109" w14:paraId="5C7EBE5A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62" w14:textId="77777777"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5C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Poise</w:t>
            </w:r>
          </w:p>
          <w:p w:rsidRPr="00E06050" w:rsidR="00677109" w:rsidP="773FA97D" w:rsidRDefault="006D4533" w14:paraId="5C7EBE5D" w14:textId="3D5A882E">
            <w:pPr>
              <w:pStyle w:val="ColorfulList-Accent11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773FA97D" w:rsidR="773FA97D">
              <w:rPr>
                <w:sz w:val="20"/>
                <w:szCs w:val="20"/>
              </w:rPr>
              <w:t>Excellent</w:t>
            </w:r>
            <w:r w:rsidRPr="773FA97D" w:rsidR="773FA97D">
              <w:rPr>
                <w:sz w:val="20"/>
                <w:szCs w:val="20"/>
              </w:rPr>
              <w:t>- a</w:t>
            </w:r>
            <w:r w:rsidRPr="773FA97D" w:rsidR="773FA97D">
              <w:rPr>
                <w:sz w:val="20"/>
                <w:szCs w:val="20"/>
              </w:rPr>
              <w:t>ppeare</w:t>
            </w:r>
            <w:r w:rsidRPr="773FA97D" w:rsidR="773FA97D">
              <w:rPr>
                <w:sz w:val="20"/>
                <w:szCs w:val="20"/>
              </w:rPr>
              <w:t xml:space="preserve">d calm and confident.  There were no distracting </w:t>
            </w:r>
            <w:proofErr w:type="spellStart"/>
            <w:r w:rsidRPr="773FA97D" w:rsidR="773FA97D">
              <w:rPr>
                <w:sz w:val="20"/>
                <w:szCs w:val="20"/>
              </w:rPr>
              <w:t>behaviours</w:t>
            </w:r>
            <w:proofErr w:type="spellEnd"/>
            <w:r w:rsidRPr="773FA97D" w:rsidR="773FA97D">
              <w:rPr>
                <w:sz w:val="20"/>
                <w:szCs w:val="20"/>
              </w:rPr>
              <w:t>.</w:t>
            </w:r>
          </w:p>
          <w:p w:rsidRPr="00E06050" w:rsidR="00677109" w:rsidP="3F90F4EA" w:rsidRDefault="006D4533" w14:paraId="5C7EBE5E" w14:textId="5527322A" w14:noSpellErr="1">
            <w:pPr>
              <w:pStyle w:val="ColorfulList-Accent11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 xml:space="preserve">Good </w:t>
            </w:r>
            <w:r w:rsidRPr="3F90F4EA" w:rsidR="3F90F4EA">
              <w:rPr>
                <w:sz w:val="20"/>
                <w:szCs w:val="20"/>
              </w:rPr>
              <w:t>- s</w:t>
            </w:r>
            <w:r w:rsidRPr="3F90F4EA" w:rsidR="3F90F4EA">
              <w:rPr>
                <w:sz w:val="20"/>
                <w:szCs w:val="20"/>
              </w:rPr>
              <w:t>eemed calm and confident.  Only one or two minor things were noticed, but they were n</w:t>
            </w:r>
            <w:r w:rsidRPr="3F90F4EA" w:rsidR="3F90F4EA">
              <w:rPr>
                <w:sz w:val="20"/>
                <w:szCs w:val="20"/>
              </w:rPr>
              <w:t>ot distracting to the listeners.</w:t>
            </w:r>
          </w:p>
          <w:p w:rsidRPr="00E06050" w:rsidR="00677109" w:rsidP="773FA97D" w:rsidRDefault="006D4533" w14:paraId="5C7EBE5F" w14:textId="5BBC4CD9">
            <w:pPr>
              <w:pStyle w:val="ColorfulList-Accent11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773FA97D" w:rsidR="773FA97D">
              <w:rPr>
                <w:sz w:val="20"/>
                <w:szCs w:val="20"/>
              </w:rPr>
              <w:t>Satisfactory</w:t>
            </w:r>
            <w:r w:rsidRPr="773FA97D" w:rsidR="773FA97D">
              <w:rPr>
                <w:sz w:val="20"/>
                <w:szCs w:val="20"/>
              </w:rPr>
              <w:t xml:space="preserve"> - m</w:t>
            </w:r>
            <w:r w:rsidRPr="773FA97D" w:rsidR="773FA97D">
              <w:rPr>
                <w:sz w:val="20"/>
                <w:szCs w:val="20"/>
              </w:rPr>
              <w:t xml:space="preserve">ostly seemed poised.  A couple of major distracting </w:t>
            </w:r>
            <w:proofErr w:type="spellStart"/>
            <w:r w:rsidRPr="773FA97D" w:rsidR="773FA97D">
              <w:rPr>
                <w:sz w:val="20"/>
                <w:szCs w:val="20"/>
              </w:rPr>
              <w:t>behavio</w:t>
            </w:r>
            <w:r w:rsidRPr="773FA97D" w:rsidR="773FA97D">
              <w:rPr>
                <w:sz w:val="20"/>
                <w:szCs w:val="20"/>
              </w:rPr>
              <w:t>u</w:t>
            </w:r>
            <w:r w:rsidRPr="773FA97D" w:rsidR="773FA97D">
              <w:rPr>
                <w:sz w:val="20"/>
                <w:szCs w:val="20"/>
              </w:rPr>
              <w:t>rs</w:t>
            </w:r>
            <w:proofErr w:type="spellEnd"/>
            <w:r w:rsidRPr="773FA97D" w:rsidR="773FA97D">
              <w:rPr>
                <w:sz w:val="20"/>
                <w:szCs w:val="20"/>
              </w:rPr>
              <w:t xml:space="preserve"> </w:t>
            </w:r>
            <w:r w:rsidRPr="773FA97D" w:rsidR="773FA97D">
              <w:rPr>
                <w:sz w:val="20"/>
                <w:szCs w:val="20"/>
              </w:rPr>
              <w:t xml:space="preserve">which would have </w:t>
            </w:r>
            <w:r w:rsidRPr="773FA97D" w:rsidR="773FA97D">
              <w:rPr>
                <w:sz w:val="20"/>
                <w:szCs w:val="20"/>
              </w:rPr>
              <w:t>bother</w:t>
            </w:r>
            <w:r w:rsidRPr="773FA97D" w:rsidR="773FA97D">
              <w:rPr>
                <w:sz w:val="20"/>
                <w:szCs w:val="20"/>
              </w:rPr>
              <w:t>ed</w:t>
            </w:r>
            <w:r w:rsidRPr="773FA97D" w:rsidR="773FA97D">
              <w:rPr>
                <w:sz w:val="20"/>
                <w:szCs w:val="20"/>
              </w:rPr>
              <w:t xml:space="preserve"> the listeners.</w:t>
            </w:r>
          </w:p>
          <w:p w:rsidRPr="004E60AE" w:rsidR="00677109" w:rsidP="773FA97D" w:rsidRDefault="006D4533" w14:paraId="5C7EBE60" w14:textId="61DD07A2">
            <w:pPr>
              <w:pStyle w:val="ColorfulList-Accent11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773FA97D" w:rsidR="773FA97D">
              <w:rPr>
                <w:sz w:val="20"/>
                <w:szCs w:val="20"/>
              </w:rPr>
              <w:t>Needs improvement</w:t>
            </w:r>
            <w:r w:rsidRPr="773FA97D" w:rsidR="773FA97D">
              <w:rPr>
                <w:sz w:val="20"/>
                <w:szCs w:val="20"/>
              </w:rPr>
              <w:t xml:space="preserve"> - w</w:t>
            </w:r>
            <w:r w:rsidRPr="773FA97D" w:rsidR="773FA97D">
              <w:rPr>
                <w:sz w:val="20"/>
                <w:szCs w:val="20"/>
              </w:rPr>
              <w:t xml:space="preserve">riggly </w:t>
            </w:r>
            <w:r w:rsidRPr="773FA97D" w:rsidR="773FA97D">
              <w:rPr>
                <w:sz w:val="20"/>
                <w:szCs w:val="20"/>
              </w:rPr>
              <w:t xml:space="preserve">or stilted </w:t>
            </w:r>
            <w:r w:rsidRPr="773FA97D" w:rsidR="773FA97D">
              <w:rPr>
                <w:sz w:val="20"/>
                <w:szCs w:val="20"/>
              </w:rPr>
              <w:t>and n</w:t>
            </w:r>
            <w:r w:rsidRPr="773FA97D" w:rsidR="773FA97D">
              <w:rPr>
                <w:sz w:val="20"/>
                <w:szCs w:val="20"/>
              </w:rPr>
              <w:t xml:space="preserve">ot at all poised., quite a number of distracting </w:t>
            </w:r>
            <w:proofErr w:type="spellStart"/>
            <w:r w:rsidRPr="773FA97D" w:rsidR="773FA97D">
              <w:rPr>
                <w:sz w:val="20"/>
                <w:szCs w:val="20"/>
              </w:rPr>
              <w:t>behaviour</w:t>
            </w:r>
            <w:r w:rsidRPr="773FA97D" w:rsidR="773FA97D">
              <w:rPr>
                <w:sz w:val="20"/>
                <w:szCs w:val="20"/>
              </w:rPr>
              <w:t>s</w:t>
            </w:r>
            <w:proofErr w:type="spellEnd"/>
            <w:r w:rsidRPr="773FA97D" w:rsidR="773FA97D">
              <w:rPr>
                <w:sz w:val="20"/>
                <w:szCs w:val="20"/>
              </w:rPr>
              <w:t>.</w:t>
            </w:r>
            <w:r w:rsidRPr="773FA97D" w:rsidR="773FA97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61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69" w14:textId="77777777"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63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Voice</w:t>
            </w:r>
          </w:p>
          <w:p w:rsidR="00677109" w:rsidP="3F90F4EA" w:rsidRDefault="009F404E" w14:paraId="5C7EBE64" w14:textId="26B86A26" w14:noSpellErr="1">
            <w:pPr>
              <w:pStyle w:val="ColorfulList-Accent11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Excellent</w:t>
            </w:r>
            <w:r w:rsidRPr="3F90F4EA" w:rsidR="3F90F4EA">
              <w:rPr>
                <w:sz w:val="20"/>
                <w:szCs w:val="20"/>
              </w:rPr>
              <w:t>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v</w:t>
            </w:r>
            <w:r w:rsidRPr="3F90F4EA" w:rsidR="3F90F4EA">
              <w:rPr>
                <w:sz w:val="20"/>
                <w:szCs w:val="20"/>
              </w:rPr>
              <w:t>oice was just right for the space—not too loud or too soft.  Ev</w:t>
            </w:r>
            <w:r w:rsidRPr="3F90F4EA" w:rsidR="3F90F4EA">
              <w:rPr>
                <w:sz w:val="20"/>
                <w:szCs w:val="20"/>
              </w:rPr>
              <w:t>ery word was heard – n</w:t>
            </w:r>
            <w:r w:rsidRPr="3F90F4EA" w:rsidR="3F90F4EA">
              <w:rPr>
                <w:sz w:val="20"/>
                <w:szCs w:val="20"/>
              </w:rPr>
              <w:t>o mumbling or blurring of words.</w:t>
            </w:r>
          </w:p>
          <w:p w:rsidR="00677109" w:rsidP="3F90F4EA" w:rsidRDefault="009F404E" w14:paraId="5C7EBE65" w14:textId="20875E18" w14:noSpellErr="1">
            <w:pPr>
              <w:pStyle w:val="ColorfulList-Accent11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Good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voi</w:t>
            </w:r>
            <w:r w:rsidRPr="3F90F4EA" w:rsidR="3F90F4EA">
              <w:rPr>
                <w:sz w:val="20"/>
                <w:szCs w:val="20"/>
              </w:rPr>
              <w:t>ce was just rig</w:t>
            </w:r>
            <w:r w:rsidRPr="3F90F4EA" w:rsidR="3F90F4EA">
              <w:rPr>
                <w:sz w:val="20"/>
                <w:szCs w:val="20"/>
              </w:rPr>
              <w:t xml:space="preserve">ht for the space.  A couple of </w:t>
            </w:r>
            <w:r w:rsidRPr="3F90F4EA" w:rsidR="3F90F4EA">
              <w:rPr>
                <w:sz w:val="20"/>
                <w:szCs w:val="20"/>
              </w:rPr>
              <w:t>w</w:t>
            </w:r>
            <w:r w:rsidRPr="3F90F4EA" w:rsidR="3F90F4EA">
              <w:rPr>
                <w:sz w:val="20"/>
                <w:szCs w:val="20"/>
              </w:rPr>
              <w:t xml:space="preserve">ords were mumbled or blurred </w:t>
            </w:r>
            <w:r w:rsidRPr="3F90F4EA" w:rsidR="3F90F4EA">
              <w:rPr>
                <w:sz w:val="20"/>
                <w:szCs w:val="20"/>
              </w:rPr>
              <w:t>together.</w:t>
            </w:r>
          </w:p>
          <w:p w:rsidRPr="0001009E" w:rsidR="00677109" w:rsidP="3F90F4EA" w:rsidRDefault="009F404E" w14:paraId="5C7EBE66" w14:textId="1A32B78D" w14:noSpellErr="1">
            <w:pPr>
              <w:pStyle w:val="ColorfulList-Accent11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Satisfactory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s</w:t>
            </w:r>
            <w:r w:rsidRPr="3F90F4EA" w:rsidR="3F90F4EA">
              <w:rPr>
                <w:sz w:val="20"/>
                <w:szCs w:val="20"/>
              </w:rPr>
              <w:t>poke a bit too softly or t</w:t>
            </w:r>
            <w:r w:rsidRPr="3F90F4EA" w:rsidR="3F90F4EA">
              <w:rPr>
                <w:sz w:val="20"/>
                <w:szCs w:val="20"/>
              </w:rPr>
              <w:t xml:space="preserve">oo loudly.  Several times, </w:t>
            </w:r>
            <w:r w:rsidRPr="3F90F4EA" w:rsidR="3F90F4EA">
              <w:rPr>
                <w:sz w:val="20"/>
                <w:szCs w:val="20"/>
              </w:rPr>
              <w:t>words were not clear.</w:t>
            </w:r>
          </w:p>
          <w:p w:rsidRPr="0001009E" w:rsidR="00677109" w:rsidP="3F90F4EA" w:rsidRDefault="009F404E" w14:paraId="5C7EBE67" w14:textId="4587CAB5" w14:noSpellErr="1">
            <w:pPr>
              <w:pStyle w:val="ColorfulList-Accent11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Needs improvement</w:t>
            </w:r>
            <w:r w:rsidRPr="3F90F4EA" w:rsidR="3F90F4EA">
              <w:rPr>
                <w:sz w:val="20"/>
                <w:szCs w:val="20"/>
              </w:rPr>
              <w:t>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a</w:t>
            </w:r>
            <w:r w:rsidRPr="3F90F4EA" w:rsidR="3F90F4EA">
              <w:rPr>
                <w:sz w:val="20"/>
                <w:szCs w:val="20"/>
              </w:rPr>
              <w:t>udience had a difficult time hearing the talk</w:t>
            </w:r>
            <w:r w:rsidRPr="3F90F4EA" w:rsidR="3F90F4EA">
              <w:rPr>
                <w:sz w:val="20"/>
                <w:szCs w:val="20"/>
              </w:rPr>
              <w:t>.  Many w</w:t>
            </w:r>
            <w:r w:rsidRPr="3F90F4EA" w:rsidR="3F90F4EA">
              <w:rPr>
                <w:sz w:val="20"/>
                <w:szCs w:val="20"/>
              </w:rPr>
              <w:t xml:space="preserve">ords were not understandable </w:t>
            </w:r>
            <w:r w:rsidRPr="3F90F4EA" w:rsidR="3F90F4EA">
              <w:rPr>
                <w:sz w:val="20"/>
                <w:szCs w:val="20"/>
              </w:rPr>
              <w:t>because of mumbling.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68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70" w14:textId="77777777">
        <w:trPr>
          <w:trHeight w:val="374"/>
        </w:trPr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6A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Life</w:t>
            </w:r>
          </w:p>
          <w:p w:rsidR="00677109" w:rsidP="3F90F4EA" w:rsidRDefault="009F404E" w14:paraId="5C7EBE6B" w14:textId="34CF73B3" w14:noSpellErr="1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Excellent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l</w:t>
            </w:r>
            <w:r w:rsidRPr="3F90F4EA" w:rsidR="3F90F4EA">
              <w:rPr>
                <w:sz w:val="20"/>
                <w:szCs w:val="20"/>
              </w:rPr>
              <w:t>ot of feeling in the voice.  Evidence of emotion, passion, excitement, sadness, etc.  The talk was really engaging.</w:t>
            </w:r>
          </w:p>
          <w:p w:rsidR="00677109" w:rsidP="3F90F4EA" w:rsidRDefault="009F404E" w14:paraId="5C7EBE6C" w14:textId="6EE55B6E" w14:noSpellErr="1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Good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s</w:t>
            </w:r>
            <w:r w:rsidRPr="3F90F4EA" w:rsidR="3F90F4EA">
              <w:rPr>
                <w:sz w:val="20"/>
                <w:szCs w:val="20"/>
              </w:rPr>
              <w:t>ome feeling in the voice and</w:t>
            </w:r>
            <w:r w:rsidRPr="3F90F4EA" w:rsidR="3F90F4EA">
              <w:rPr>
                <w:sz w:val="20"/>
                <w:szCs w:val="20"/>
              </w:rPr>
              <w:t xml:space="preserve"> several part</w:t>
            </w:r>
            <w:r w:rsidRPr="3F90F4EA" w:rsidR="3F90F4EA">
              <w:rPr>
                <w:sz w:val="20"/>
                <w:szCs w:val="20"/>
              </w:rPr>
              <w:t xml:space="preserve">s of the speech really came alive for </w:t>
            </w:r>
            <w:r w:rsidRPr="3F90F4EA" w:rsidR="3F90F4EA">
              <w:rPr>
                <w:sz w:val="20"/>
                <w:szCs w:val="20"/>
              </w:rPr>
              <w:t xml:space="preserve">the listener.  </w:t>
            </w:r>
          </w:p>
          <w:p w:rsidRPr="0001009E" w:rsidR="00677109" w:rsidP="3F90F4EA" w:rsidRDefault="009F404E" w14:paraId="5C7EBE6D" w14:textId="52430A81" w14:noSpellErr="1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Satisfactory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o</w:t>
            </w:r>
            <w:r w:rsidRPr="3F90F4EA" w:rsidR="3F90F4EA">
              <w:rPr>
                <w:sz w:val="20"/>
                <w:szCs w:val="20"/>
              </w:rPr>
              <w:t xml:space="preserve">ne or two places where talk </w:t>
            </w:r>
            <w:r w:rsidRPr="3F90F4EA" w:rsidR="3F90F4EA">
              <w:rPr>
                <w:sz w:val="20"/>
                <w:szCs w:val="20"/>
              </w:rPr>
              <w:t>seemed to com</w:t>
            </w:r>
            <w:r w:rsidRPr="3F90F4EA" w:rsidR="3F90F4EA">
              <w:rPr>
                <w:sz w:val="20"/>
                <w:szCs w:val="20"/>
              </w:rPr>
              <w:t>e alive, but limited evidence of feeling</w:t>
            </w:r>
            <w:r w:rsidRPr="3F90F4EA" w:rsidR="3F90F4EA">
              <w:rPr>
                <w:sz w:val="20"/>
                <w:szCs w:val="20"/>
              </w:rPr>
              <w:t xml:space="preserve"> in voice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Pr="0001009E" w:rsidR="00677109" w:rsidP="3F90F4EA" w:rsidRDefault="009F404E" w14:paraId="5C7EBE6E" w14:textId="387D4C9C" w14:noSpellErr="1">
            <w:pPr>
              <w:pStyle w:val="ColorfulList-Accent11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Needs improvement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n</w:t>
            </w:r>
            <w:r w:rsidRPr="3F90F4EA" w:rsidR="3F90F4EA">
              <w:rPr>
                <w:sz w:val="20"/>
                <w:szCs w:val="20"/>
              </w:rPr>
              <w:t>o life in the speech.  S</w:t>
            </w:r>
            <w:r w:rsidRPr="3F90F4EA" w:rsidR="3F90F4EA">
              <w:rPr>
                <w:sz w:val="20"/>
                <w:szCs w:val="20"/>
              </w:rPr>
              <w:t>poke in a monoton</w:t>
            </w:r>
            <w:r w:rsidRPr="3F90F4EA" w:rsidR="3F90F4EA">
              <w:rPr>
                <w:sz w:val="20"/>
                <w:szCs w:val="20"/>
              </w:rPr>
              <w:t>e and didn’t put any emotion into any part of the talk</w:t>
            </w:r>
            <w:r w:rsidRPr="3F90F4EA" w:rsidR="3F90F4E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6F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77" w14:textId="77777777"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71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Eye Contact</w:t>
            </w:r>
          </w:p>
          <w:p w:rsidRPr="0001009E" w:rsidR="00677109" w:rsidP="3F90F4EA" w:rsidRDefault="009F404E" w14:paraId="5C7EBE72" w14:textId="37C416C7" w14:noSpellErr="1">
            <w:pPr>
              <w:pStyle w:val="ColorfulList-Accent11"/>
              <w:numPr>
                <w:ilvl w:val="0"/>
                <w:numId w:val="15"/>
              </w:numPr>
              <w:spacing w:after="0"/>
              <w:rPr>
                <w:sz w:val="24"/>
                <w:szCs w:val="24"/>
              </w:rPr>
            </w:pPr>
            <w:r w:rsidRPr="3F90F4EA" w:rsidR="3F90F4EA">
              <w:rPr>
                <w:sz w:val="20"/>
                <w:szCs w:val="20"/>
              </w:rPr>
              <w:t>Excellent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c</w:t>
            </w:r>
            <w:r w:rsidRPr="3F90F4EA" w:rsidR="3F90F4EA">
              <w:rPr>
                <w:sz w:val="20"/>
                <w:szCs w:val="20"/>
              </w:rPr>
              <w:t>onstantly looked at your a</w:t>
            </w:r>
            <w:r w:rsidRPr="3F90F4EA" w:rsidR="3F90F4EA">
              <w:rPr>
                <w:sz w:val="20"/>
                <w:szCs w:val="20"/>
              </w:rPr>
              <w:t>udience.  L</w:t>
            </w:r>
            <w:r w:rsidRPr="3F90F4EA" w:rsidR="3F90F4EA">
              <w:rPr>
                <w:sz w:val="20"/>
                <w:szCs w:val="20"/>
              </w:rPr>
              <w:t>ooked at e</w:t>
            </w:r>
            <w:r w:rsidRPr="3F90F4EA" w:rsidR="3F90F4EA">
              <w:rPr>
                <w:sz w:val="20"/>
                <w:szCs w:val="20"/>
              </w:rPr>
              <w:t>ach member of the audience.  Barely or no use of notes.</w:t>
            </w:r>
          </w:p>
          <w:p w:rsidR="00677109" w:rsidP="3F90F4EA" w:rsidRDefault="009F404E" w14:paraId="5C7EBE73" w14:textId="4F599E3A" w14:noSpellErr="1">
            <w:pPr>
              <w:pStyle w:val="ColorfulList-Accent11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Good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m</w:t>
            </w:r>
            <w:r w:rsidRPr="3F90F4EA" w:rsidR="3F90F4EA">
              <w:rPr>
                <w:sz w:val="20"/>
                <w:szCs w:val="20"/>
              </w:rPr>
              <w:t>ostly looked at the audience but s</w:t>
            </w:r>
            <w:r w:rsidRPr="3F90F4EA" w:rsidR="3F90F4EA">
              <w:rPr>
                <w:sz w:val="20"/>
                <w:szCs w:val="20"/>
              </w:rPr>
              <w:t>ome members o</w:t>
            </w:r>
            <w:r w:rsidRPr="3F90F4EA" w:rsidR="3F90F4EA">
              <w:rPr>
                <w:sz w:val="20"/>
                <w:szCs w:val="20"/>
              </w:rPr>
              <w:t xml:space="preserve">f the audience may have been missed because speaker </w:t>
            </w:r>
            <w:r w:rsidRPr="3F90F4EA" w:rsidR="3F90F4EA">
              <w:rPr>
                <w:sz w:val="20"/>
                <w:szCs w:val="20"/>
              </w:rPr>
              <w:t>only look</w:t>
            </w:r>
            <w:r w:rsidRPr="3F90F4EA" w:rsidR="3F90F4EA">
              <w:rPr>
                <w:sz w:val="20"/>
                <w:szCs w:val="20"/>
              </w:rPr>
              <w:t>ed in certain directions. Note cards used well or rarely relied on at all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Pr="0001009E" w:rsidR="00677109" w:rsidP="3F90F4EA" w:rsidRDefault="009F404E" w14:paraId="5C7EBE74" w14:textId="19C3E66C" w14:noSpellErr="1">
            <w:pPr>
              <w:pStyle w:val="ColorfulList-Accent11"/>
              <w:numPr>
                <w:ilvl w:val="0"/>
                <w:numId w:val="15"/>
              </w:numPr>
              <w:spacing w:after="0"/>
              <w:rPr>
                <w:sz w:val="24"/>
                <w:szCs w:val="24"/>
              </w:rPr>
            </w:pPr>
            <w:r w:rsidRPr="3F90F4EA" w:rsidR="3F90F4EA">
              <w:rPr>
                <w:sz w:val="20"/>
                <w:szCs w:val="20"/>
              </w:rPr>
              <w:t>Satisfactory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o</w:t>
            </w:r>
            <w:r w:rsidRPr="3F90F4EA" w:rsidR="3F90F4EA">
              <w:rPr>
                <w:sz w:val="20"/>
                <w:szCs w:val="20"/>
              </w:rPr>
              <w:t xml:space="preserve">nly occasionally looked at the audience.  Many </w:t>
            </w:r>
            <w:r w:rsidRPr="3F90F4EA" w:rsidR="3F90F4EA">
              <w:rPr>
                <w:sz w:val="20"/>
                <w:szCs w:val="20"/>
              </w:rPr>
              <w:t>audience members were never looked at.  Relied heavily on notes</w:t>
            </w:r>
            <w:r w:rsidRPr="3F90F4EA" w:rsidR="3F90F4EA">
              <w:rPr>
                <w:sz w:val="20"/>
                <w:szCs w:val="20"/>
              </w:rPr>
              <w:t>.</w:t>
            </w:r>
          </w:p>
          <w:p w:rsidRPr="0001009E" w:rsidR="00677109" w:rsidP="3F90F4EA" w:rsidRDefault="009F404E" w14:paraId="5C7EBE75" w14:textId="4871B02C" w14:noSpellErr="1">
            <w:pPr>
              <w:pStyle w:val="ColorfulList-Accent11"/>
              <w:numPr>
                <w:ilvl w:val="0"/>
                <w:numId w:val="15"/>
              </w:numPr>
              <w:spacing w:after="0"/>
              <w:rPr>
                <w:sz w:val="24"/>
                <w:szCs w:val="24"/>
              </w:rPr>
            </w:pPr>
            <w:r w:rsidRPr="3F90F4EA" w:rsidR="3F90F4EA">
              <w:rPr>
                <w:sz w:val="20"/>
                <w:szCs w:val="20"/>
              </w:rPr>
              <w:t>Ne</w:t>
            </w:r>
            <w:r w:rsidRPr="3F90F4EA" w:rsidR="3F90F4EA">
              <w:rPr>
                <w:sz w:val="20"/>
                <w:szCs w:val="20"/>
              </w:rPr>
              <w:t>eds improvement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Ne</w:t>
            </w:r>
            <w:r w:rsidRPr="3F90F4EA" w:rsidR="3F90F4EA">
              <w:rPr>
                <w:sz w:val="20"/>
                <w:szCs w:val="20"/>
              </w:rPr>
              <w:t xml:space="preserve">ver looked at anyone. Relied very heavily on </w:t>
            </w:r>
            <w:r w:rsidRPr="3F90F4EA" w:rsidR="3F90F4EA">
              <w:rPr>
                <w:sz w:val="20"/>
                <w:szCs w:val="20"/>
              </w:rPr>
              <w:t>notes</w:t>
            </w:r>
            <w:r w:rsidRPr="3F90F4EA" w:rsidR="3F90F4E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76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A962C6" w:rsidTr="773FA97D" w14:paraId="5C7EBE7E" w14:textId="77777777">
        <w:trPr>
          <w:trHeight w:val="1464"/>
        </w:trPr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78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Gestures</w:t>
            </w:r>
          </w:p>
          <w:p w:rsidR="00677109" w:rsidP="3F90F4EA" w:rsidRDefault="009F404E" w14:paraId="5C7EBE79" w14:textId="7878D1F0" w14:noSpellErr="1">
            <w:pPr>
              <w:pStyle w:val="ColorfulList-Accent11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Excellent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v</w:t>
            </w:r>
            <w:r w:rsidRPr="3F90F4EA" w:rsidR="3F90F4EA">
              <w:rPr>
                <w:sz w:val="20"/>
                <w:szCs w:val="20"/>
              </w:rPr>
              <w:t xml:space="preserve">ery effective </w:t>
            </w:r>
            <w:r w:rsidRPr="3F90F4EA" w:rsidR="3F90F4EA">
              <w:rPr>
                <w:sz w:val="20"/>
                <w:szCs w:val="20"/>
              </w:rPr>
              <w:t>use of hand, face, and body gestures as well as motion which added to the talk.</w:t>
            </w:r>
          </w:p>
          <w:p w:rsidR="00677109" w:rsidP="3F90F4EA" w:rsidRDefault="004E60AE" w14:paraId="5C7EBE7A" w14:textId="317EB676" w14:noSpellErr="1">
            <w:pPr>
              <w:pStyle w:val="ColorfulList-Accent11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Good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s</w:t>
            </w:r>
            <w:r w:rsidRPr="3F90F4EA" w:rsidR="3F90F4EA">
              <w:rPr>
                <w:sz w:val="20"/>
                <w:szCs w:val="20"/>
              </w:rPr>
              <w:t xml:space="preserve">ome </w:t>
            </w:r>
            <w:r w:rsidRPr="3F90F4EA" w:rsidR="3F90F4EA">
              <w:rPr>
                <w:sz w:val="20"/>
                <w:szCs w:val="20"/>
              </w:rPr>
              <w:t xml:space="preserve">use of </w:t>
            </w:r>
            <w:r w:rsidRPr="3F90F4EA" w:rsidR="3F90F4EA">
              <w:rPr>
                <w:sz w:val="20"/>
                <w:szCs w:val="20"/>
              </w:rPr>
              <w:t>gestures</w:t>
            </w:r>
            <w:r w:rsidRPr="3F90F4EA" w:rsidR="3F90F4EA">
              <w:rPr>
                <w:sz w:val="20"/>
                <w:szCs w:val="20"/>
              </w:rPr>
              <w:t xml:space="preserve"> that contributed to the talk</w:t>
            </w:r>
            <w:r w:rsidRPr="3F90F4EA" w:rsidR="3F90F4EA">
              <w:rPr>
                <w:sz w:val="20"/>
                <w:szCs w:val="20"/>
              </w:rPr>
              <w:t xml:space="preserve">.  </w:t>
            </w:r>
          </w:p>
          <w:p w:rsidRPr="0001009E" w:rsidR="00677109" w:rsidP="3F90F4EA" w:rsidRDefault="004E60AE" w14:paraId="5C7EBE7B" w14:textId="6EF8EB9F" w14:noSpellErr="1">
            <w:pPr>
              <w:pStyle w:val="ColorfulList-Accent11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Satisfactory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g</w:t>
            </w:r>
            <w:r w:rsidRPr="3F90F4EA" w:rsidR="3F90F4EA">
              <w:rPr>
                <w:sz w:val="20"/>
                <w:szCs w:val="20"/>
              </w:rPr>
              <w:t>estures</w:t>
            </w:r>
            <w:r w:rsidRPr="3F90F4EA" w:rsidR="3F90F4EA">
              <w:rPr>
                <w:sz w:val="20"/>
                <w:szCs w:val="20"/>
              </w:rPr>
              <w:t xml:space="preserve"> used once or twice</w:t>
            </w:r>
            <w:r w:rsidRPr="3F90F4EA" w:rsidR="3F90F4EA">
              <w:rPr>
                <w:sz w:val="20"/>
                <w:szCs w:val="20"/>
              </w:rPr>
              <w:t xml:space="preserve">.  </w:t>
            </w:r>
          </w:p>
          <w:p w:rsidRPr="0001009E" w:rsidR="00677109" w:rsidP="3F90F4EA" w:rsidRDefault="004E60AE" w14:paraId="5C7EBE7C" w14:textId="2ECF8EC9" w14:noSpellErr="1">
            <w:pPr>
              <w:pStyle w:val="ColorfulList-Accent11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Needs improvement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–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n</w:t>
            </w:r>
            <w:r w:rsidRPr="3F90F4EA" w:rsidR="3F90F4EA">
              <w:rPr>
                <w:sz w:val="20"/>
                <w:szCs w:val="20"/>
              </w:rPr>
              <w:t>o gestures</w:t>
            </w:r>
            <w:r w:rsidRPr="3F90F4EA" w:rsidR="3F90F4EA">
              <w:rPr>
                <w:sz w:val="20"/>
                <w:szCs w:val="20"/>
              </w:rPr>
              <w:t xml:space="preserve"> used</w:t>
            </w:r>
            <w:r w:rsidRPr="3F90F4EA" w:rsidR="3F90F4E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7D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Pr="00284B37" w:rsidR="004E60AE" w:rsidTr="773FA97D" w14:paraId="5C7EBE85" w14:textId="77777777">
        <w:trPr>
          <w:trHeight w:val="1828"/>
        </w:trPr>
        <w:tc>
          <w:tcPr>
            <w:tcW w:w="9923" w:type="dxa"/>
            <w:shd w:val="clear" w:color="auto" w:fill="auto"/>
            <w:tcMar/>
          </w:tcPr>
          <w:p w:rsidR="00677109" w:rsidP="3F90F4EA" w:rsidRDefault="00677109" w14:paraId="5C7EBE7F" w14:textId="77777777" w14:noSpellErr="1">
            <w:pPr>
              <w:pStyle w:val="ColorfulList-Accent11"/>
              <w:spacing w:after="0"/>
              <w:ind w:left="0"/>
              <w:rPr>
                <w:sz w:val="24"/>
                <w:szCs w:val="24"/>
              </w:rPr>
            </w:pPr>
            <w:r w:rsidRPr="3F90F4EA" w:rsidR="3F90F4EA">
              <w:rPr>
                <w:sz w:val="24"/>
                <w:szCs w:val="24"/>
              </w:rPr>
              <w:t>Speed</w:t>
            </w:r>
          </w:p>
          <w:p w:rsidR="00677109" w:rsidP="3F90F4EA" w:rsidRDefault="004E60AE" w14:paraId="5C7EBE80" w14:textId="7B5C5149" w14:noSpellErr="1">
            <w:pPr>
              <w:pStyle w:val="ColorfulList-Accent11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Excellent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n</w:t>
            </w:r>
            <w:r w:rsidRPr="3F90F4EA" w:rsidR="3F90F4EA">
              <w:rPr>
                <w:sz w:val="20"/>
                <w:szCs w:val="20"/>
              </w:rPr>
              <w:t>ot too fast or</w:t>
            </w:r>
            <w:r w:rsidRPr="3F90F4EA" w:rsidR="3F90F4EA">
              <w:rPr>
                <w:sz w:val="20"/>
                <w:szCs w:val="20"/>
              </w:rPr>
              <w:t xml:space="preserve"> too slow.  Varied speed well —faster for exciting parts, </w:t>
            </w:r>
            <w:r w:rsidRPr="3F90F4EA" w:rsidR="3F90F4EA">
              <w:rPr>
                <w:sz w:val="20"/>
                <w:szCs w:val="20"/>
              </w:rPr>
              <w:t>slo</w:t>
            </w:r>
            <w:r w:rsidRPr="3F90F4EA" w:rsidR="3F90F4EA">
              <w:rPr>
                <w:sz w:val="20"/>
                <w:szCs w:val="20"/>
              </w:rPr>
              <w:t>wer to add emphasis.  Used p</w:t>
            </w:r>
            <w:r w:rsidRPr="3F90F4EA" w:rsidR="3F90F4EA">
              <w:rPr>
                <w:sz w:val="20"/>
                <w:szCs w:val="20"/>
              </w:rPr>
              <w:t>auses to let main points sink in with the listeners.</w:t>
            </w:r>
          </w:p>
          <w:p w:rsidR="00677109" w:rsidP="3F90F4EA" w:rsidRDefault="004E60AE" w14:paraId="5C7EBE81" w14:textId="7534B924" w14:noSpellErr="1">
            <w:pPr>
              <w:pStyle w:val="ColorfulList-Accent11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Good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n</w:t>
            </w:r>
            <w:r w:rsidRPr="3F90F4EA" w:rsidR="3F90F4EA">
              <w:rPr>
                <w:sz w:val="20"/>
                <w:szCs w:val="20"/>
              </w:rPr>
              <w:t>ot to</w:t>
            </w:r>
            <w:r w:rsidRPr="3F90F4EA" w:rsidR="3F90F4EA">
              <w:rPr>
                <w:sz w:val="20"/>
                <w:szCs w:val="20"/>
              </w:rPr>
              <w:t xml:space="preserve">o fast or too slow but delivered the talk at one speed.  No </w:t>
            </w:r>
            <w:r w:rsidRPr="3F90F4EA" w:rsidR="3F90F4EA">
              <w:rPr>
                <w:sz w:val="20"/>
                <w:szCs w:val="20"/>
              </w:rPr>
              <w:t>use pauses.</w:t>
            </w:r>
          </w:p>
          <w:p w:rsidRPr="0001009E" w:rsidR="00677109" w:rsidP="3F90F4EA" w:rsidRDefault="004E60AE" w14:paraId="5C7EBE82" w14:textId="335A2D0E" w14:noSpellErr="1">
            <w:pPr>
              <w:pStyle w:val="ColorfulList-Accent11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Satisfactory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s</w:t>
            </w:r>
            <w:r w:rsidRPr="3F90F4EA" w:rsidR="3F90F4EA">
              <w:rPr>
                <w:sz w:val="20"/>
                <w:szCs w:val="20"/>
              </w:rPr>
              <w:t xml:space="preserve">poke a little too fast or too slow.  </w:t>
            </w:r>
          </w:p>
          <w:p w:rsidRPr="0001009E" w:rsidR="00677109" w:rsidP="3F90F4EA" w:rsidRDefault="004E60AE" w14:paraId="5C7EBE83" w14:textId="32D0FF99" w14:noSpellErr="1">
            <w:pPr>
              <w:pStyle w:val="ColorfulList-Accent11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3F90F4EA" w:rsidR="3F90F4EA">
              <w:rPr>
                <w:sz w:val="20"/>
                <w:szCs w:val="20"/>
              </w:rPr>
              <w:t>Needs improvement</w:t>
            </w:r>
            <w:r w:rsidRPr="3F90F4EA" w:rsidR="3F90F4EA">
              <w:rPr>
                <w:sz w:val="20"/>
                <w:szCs w:val="20"/>
              </w:rPr>
              <w:t xml:space="preserve"> -</w:t>
            </w:r>
            <w:r w:rsidRPr="3F90F4EA" w:rsidR="3F90F4EA">
              <w:rPr>
                <w:sz w:val="20"/>
                <w:szCs w:val="20"/>
              </w:rPr>
              <w:t xml:space="preserve"> </w:t>
            </w:r>
            <w:r w:rsidRPr="3F90F4EA" w:rsidR="3F90F4EA">
              <w:rPr>
                <w:sz w:val="20"/>
                <w:szCs w:val="20"/>
              </w:rPr>
              <w:t>s</w:t>
            </w:r>
            <w:r w:rsidRPr="3F90F4EA" w:rsidR="3F90F4EA">
              <w:rPr>
                <w:sz w:val="20"/>
                <w:szCs w:val="20"/>
              </w:rPr>
              <w:t>poke way too fast.  There was no change of pace.</w:t>
            </w:r>
            <w:bookmarkStart w:name="_GoBack" w:id="0"/>
            <w:bookmarkEnd w:id="0"/>
          </w:p>
        </w:tc>
        <w:tc>
          <w:tcPr>
            <w:tcW w:w="992" w:type="dxa"/>
            <w:shd w:val="clear" w:color="auto" w:fill="auto"/>
            <w:tcMar/>
          </w:tcPr>
          <w:p w:rsidRPr="00284B37" w:rsidR="00677109" w:rsidP="00284B37" w:rsidRDefault="00677109" w14:paraId="5C7EBE84" w14:textId="77777777">
            <w:pPr>
              <w:pStyle w:val="ColorfulList-Accent1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B11CB" w:rsidP="004E60AE" w:rsidRDefault="005B11CB" w14:paraId="5C7EBE86" w14:textId="77777777">
      <w:pPr>
        <w:spacing w:after="0"/>
        <w:rPr>
          <w:rFonts w:ascii="Berylium" w:hAnsi="Berylium"/>
          <w:b/>
          <w:sz w:val="24"/>
          <w:szCs w:val="24"/>
        </w:rPr>
      </w:pPr>
    </w:p>
    <w:p w:rsidRPr="002F4879" w:rsidR="00337DBD" w:rsidP="3F90F4EA" w:rsidRDefault="00337DBD" w14:paraId="5C7EBE87" w14:textId="77777777" w14:noSpellErr="1">
      <w:pPr>
        <w:rPr>
          <w:rFonts w:ascii="Berylium" w:hAnsi="Berylium" w:eastAsia="Berylium" w:cs="Berylium"/>
        </w:rPr>
      </w:pPr>
      <w:r w:rsidRPr="3F90F4EA" w:rsidR="3F90F4EA">
        <w:rPr>
          <w:rFonts w:ascii="Berylium" w:hAnsi="Berylium" w:eastAsia="Berylium" w:cs="Berylium"/>
        </w:rPr>
        <w:t>Students are encouraged to use the planning document belo</w:t>
      </w:r>
      <w:r w:rsidRPr="3F90F4EA" w:rsidR="3F90F4EA">
        <w:rPr>
          <w:rFonts w:ascii="Berylium" w:hAnsi="Berylium" w:eastAsia="Berylium" w:cs="Berylium"/>
        </w:rPr>
        <w:t>w when preparing their talk and as element</w:t>
      </w:r>
      <w:r w:rsidRPr="3F90F4EA" w:rsidR="3F90F4EA">
        <w:rPr>
          <w:rFonts w:ascii="Berylium" w:hAnsi="Berylium" w:eastAsia="Berylium" w:cs="Berylium"/>
        </w:rPr>
        <w:t xml:space="preserve"> of differentiation should include </w:t>
      </w:r>
      <w:r w:rsidRPr="3F90F4EA" w:rsidR="3F90F4EA">
        <w:rPr>
          <w:rFonts w:ascii="Berylium" w:hAnsi="Berylium" w:eastAsia="Berylium" w:cs="Berylium"/>
        </w:rPr>
        <w:t>discussion about a point of interest. These might include one of the following or a contestant’s original idea.</w:t>
      </w:r>
    </w:p>
    <w:p w:rsidRPr="002F4879" w:rsidR="00104867" w:rsidP="3F90F4EA" w:rsidRDefault="00104867" w14:paraId="5C7EBE88" w14:textId="77777777" w14:noSpellErr="1">
      <w:pPr>
        <w:spacing w:after="0"/>
        <w:jc w:val="center"/>
        <w:rPr>
          <w:b w:val="1"/>
          <w:bCs w:val="1"/>
          <w:u w:val="single"/>
        </w:rPr>
      </w:pPr>
      <w:r w:rsidRPr="3F90F4EA" w:rsidR="3F90F4EA">
        <w:rPr>
          <w:b w:val="1"/>
          <w:bCs w:val="1"/>
          <w:u w:val="single"/>
        </w:rPr>
        <w:t>Possible Point of Interest Options</w:t>
      </w:r>
    </w:p>
    <w:p w:rsidRPr="002F4879" w:rsidR="00104867" w:rsidP="00104867" w:rsidRDefault="00104867" w14:paraId="5C7EBE89" w14:textId="77777777">
      <w:pPr>
        <w:spacing w:after="0"/>
      </w:pPr>
    </w:p>
    <w:p w:rsidRPr="002F4879" w:rsidR="00104867" w:rsidP="00104867" w:rsidRDefault="00104867" w14:paraId="5C7EBE8A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 xml:space="preserve">Do some research on the author and tell us about other books he/she has written. </w:t>
      </w:r>
    </w:p>
    <w:p w:rsidRPr="002F4879" w:rsidR="00104867" w:rsidP="00104867" w:rsidRDefault="00104867" w14:paraId="5C7EBE8B" w14:textId="77777777" w14:noSpellErr="1">
      <w:pPr>
        <w:pStyle w:val="ColorfulList-Accent11"/>
        <w:numPr>
          <w:ilvl w:val="0"/>
          <w:numId w:val="2"/>
        </w:numPr>
        <w:spacing w:after="0" w:line="240" w:lineRule="auto"/>
        <w:rPr/>
      </w:pPr>
      <w:r w:rsidR="3F90F4EA">
        <w:rPr/>
        <w:t>E</w:t>
      </w:r>
      <w:r w:rsidR="3F90F4EA">
        <w:rPr/>
        <w:t>xplain why you chose to promote</w:t>
      </w:r>
      <w:r w:rsidR="3F90F4EA">
        <w:rPr/>
        <w:t xml:space="preserve"> that book.</w:t>
      </w:r>
    </w:p>
    <w:p w:rsidRPr="002F4879" w:rsidR="00104867" w:rsidP="00104867" w:rsidRDefault="00104867" w14:paraId="5C7EBE8C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>Tell us about the</w:t>
      </w:r>
      <w:r w:rsidRPr="3F90F4EA" w:rsidR="3F90F4EA">
        <w:rPr>
          <w:b w:val="1"/>
          <w:bCs w:val="1"/>
        </w:rPr>
        <w:t xml:space="preserve"> setting</w:t>
      </w:r>
      <w:r w:rsidR="3F90F4EA">
        <w:rPr/>
        <w:t>.  Where and when did the story take place?</w:t>
      </w:r>
    </w:p>
    <w:p w:rsidRPr="002F4879" w:rsidR="00104867" w:rsidP="00104867" w:rsidRDefault="00104867" w14:paraId="5C7EBE8D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 xml:space="preserve">Who is the main </w:t>
      </w:r>
      <w:r w:rsidRPr="3F90F4EA" w:rsidR="3F90F4EA">
        <w:rPr>
          <w:b w:val="1"/>
          <w:bCs w:val="1"/>
        </w:rPr>
        <w:t xml:space="preserve">character </w:t>
      </w:r>
      <w:r w:rsidR="3F90F4EA">
        <w:rPr/>
        <w:t>in that book?  Describe him/her.</w:t>
      </w:r>
    </w:p>
    <w:p w:rsidRPr="002F4879" w:rsidR="00104867" w:rsidP="00104867" w:rsidRDefault="00104867" w14:paraId="5C7EBE8E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 xml:space="preserve">Was there a </w:t>
      </w:r>
      <w:r w:rsidRPr="3F90F4EA" w:rsidR="3F90F4EA">
        <w:rPr>
          <w:b w:val="1"/>
          <w:bCs w:val="1"/>
        </w:rPr>
        <w:t xml:space="preserve">conflict </w:t>
      </w:r>
      <w:r w:rsidR="3F90F4EA">
        <w:rPr/>
        <w:t>or struggle that the character had to overcome?</w:t>
      </w:r>
    </w:p>
    <w:p w:rsidRPr="002F4879" w:rsidR="00104867" w:rsidP="00104867" w:rsidRDefault="00104867" w14:paraId="5C7EBE8F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 xml:space="preserve">What was the </w:t>
      </w:r>
      <w:r w:rsidRPr="3F90F4EA" w:rsidR="3F90F4EA">
        <w:rPr>
          <w:b w:val="1"/>
          <w:bCs w:val="1"/>
        </w:rPr>
        <w:t>mood</w:t>
      </w:r>
      <w:r w:rsidR="3F90F4EA">
        <w:rPr/>
        <w:t xml:space="preserve"> of this novel:  funny, sad, exciting?</w:t>
      </w:r>
    </w:p>
    <w:p w:rsidRPr="002F4879" w:rsidR="00104867" w:rsidP="00104867" w:rsidRDefault="00104867" w14:paraId="5C7EBE90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>What was the</w:t>
      </w:r>
      <w:r w:rsidRPr="3F90F4EA" w:rsidR="3F90F4EA">
        <w:rPr>
          <w:b w:val="1"/>
          <w:bCs w:val="1"/>
        </w:rPr>
        <w:t xml:space="preserve"> theme</w:t>
      </w:r>
      <w:r w:rsidR="3F90F4EA">
        <w:rPr/>
        <w:t>?  (The central idea or lesson about life that the author wants to know.)</w:t>
      </w:r>
    </w:p>
    <w:p w:rsidRPr="002F4879" w:rsidR="00104867" w:rsidP="00104867" w:rsidRDefault="00104867" w14:paraId="5C7EBE91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>Why did you like it?  What do you remember most about the book?</w:t>
      </w:r>
    </w:p>
    <w:p w:rsidRPr="002F4879" w:rsidR="00104867" w:rsidP="00104867" w:rsidRDefault="00104867" w14:paraId="5C7EBE92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>You may want to read a passage from your novel:  an interesting quotation, a piece of good description or a memorable line or paragraph.</w:t>
      </w:r>
    </w:p>
    <w:p w:rsidRPr="002F4879" w:rsidR="00DA4288" w:rsidP="00104867" w:rsidRDefault="006C6A9C" w14:paraId="5C7EBE93" w14:textId="77777777" w14:noSpellErr="1">
      <w:pPr>
        <w:pStyle w:val="ColorfulList-Accent11"/>
        <w:numPr>
          <w:ilvl w:val="0"/>
          <w:numId w:val="2"/>
        </w:numPr>
        <w:spacing w:after="0"/>
        <w:rPr/>
      </w:pPr>
      <w:r w:rsidR="3F90F4EA">
        <w:rPr/>
        <w:t>Or your own idea …</w:t>
      </w:r>
    </w:p>
    <w:p w:rsidR="004E60AE" w:rsidP="004E60AE" w:rsidRDefault="004E60AE" w14:paraId="5C7EBE94" w14:textId="77777777">
      <w:pPr>
        <w:pStyle w:val="ColorfulList-Accent11"/>
        <w:spacing w:after="0"/>
        <w:rPr>
          <w:sz w:val="24"/>
          <w:szCs w:val="24"/>
        </w:rPr>
      </w:pPr>
    </w:p>
    <w:p w:rsidRPr="006741DC" w:rsidR="004E60AE" w:rsidP="3F90F4EA" w:rsidRDefault="004E60AE" w14:paraId="5C7EBE95" w14:textId="77777777" w14:noSpellErr="1">
      <w:pPr>
        <w:rPr>
          <w:rFonts w:ascii="Berylium" w:hAnsi="Berylium" w:eastAsia="Berylium" w:cs="Berylium"/>
          <w:b w:val="1"/>
          <w:bCs w:val="1"/>
          <w:color w:val="FF0000"/>
          <w:sz w:val="32"/>
          <w:szCs w:val="32"/>
        </w:rPr>
      </w:pPr>
      <w:r w:rsidRPr="3F90F4EA" w:rsidR="3F90F4EA">
        <w:rPr>
          <w:rFonts w:ascii="Berylium" w:hAnsi="Berylium" w:eastAsia="Berylium" w:cs="Berylium"/>
          <w:b w:val="1"/>
          <w:bCs w:val="1"/>
          <w:color w:val="FF0000"/>
          <w:sz w:val="32"/>
          <w:szCs w:val="32"/>
        </w:rPr>
        <w:t xml:space="preserve">Red Dot </w:t>
      </w:r>
      <w:r w:rsidRPr="3F90F4EA" w:rsidR="3F90F4EA">
        <w:rPr>
          <w:rFonts w:ascii="Berylium" w:hAnsi="Berylium" w:eastAsia="Berylium" w:cs="Berylium"/>
          <w:b w:val="1"/>
          <w:bCs w:val="1"/>
          <w:color w:val="FF0000"/>
          <w:sz w:val="32"/>
          <w:szCs w:val="32"/>
        </w:rPr>
        <w:t>Older Readers:</w:t>
      </w:r>
    </w:p>
    <w:p w:rsidRPr="002F4879" w:rsidR="00162062" w:rsidP="002F4879" w:rsidRDefault="000769AA" w14:paraId="5C7EBE96" w14:textId="77777777">
      <w:pPr>
        <w:pStyle w:val="ColorfulList-Accent11"/>
        <w:spacing w:after="0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C7EBED2" wp14:editId="5C7EBED3">
            <wp:extent cx="5619750" cy="3876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F4879" w:rsidR="002F4879" w:rsidP="3F90F4EA" w:rsidRDefault="002F4879" w14:paraId="5C7EBE97" w14:textId="77777777" w14:noSpellErr="1">
      <w:pPr>
        <w:jc w:val="center"/>
        <w:rPr>
          <w:rFonts w:ascii="Arial Rounded MT Bold" w:hAnsi="Arial Rounded MT Bold" w:eastAsia="Arial Rounded MT Bold" w:cs="Arial Rounded MT Bold"/>
          <w:b w:val="1"/>
          <w:bCs w:val="1"/>
          <w:sz w:val="32"/>
          <w:szCs w:val="32"/>
        </w:rPr>
      </w:pPr>
      <w:r w:rsidRPr="3F90F4EA" w:rsidR="3F90F4EA">
        <w:rPr>
          <w:rFonts w:ascii="Arial Rounded MT Bold" w:hAnsi="Arial Rounded MT Bold" w:eastAsia="Arial Rounded MT Bold" w:cs="Arial Rounded MT Bold"/>
          <w:b w:val="1"/>
          <w:bCs w:val="1"/>
          <w:sz w:val="32"/>
          <w:szCs w:val="32"/>
        </w:rPr>
        <w:t>Planning the One Minute Book Talk</w:t>
      </w:r>
    </w:p>
    <w:p w:rsidR="002F4879" w:rsidP="002F4879" w:rsidRDefault="002F4879" w14:paraId="5C7EBE98" w14:textId="77777777">
      <w:pPr>
        <w:jc w:val="center"/>
      </w:pPr>
    </w:p>
    <w:p w:rsidR="002F4879" w:rsidP="002F4879" w:rsidRDefault="002F4879" w14:paraId="5C7EBE99" w14:textId="77777777" w14:noSpellErr="1">
      <w:r w:rsidR="3F90F4EA">
        <w:rPr/>
        <w:t>Name: ___________________________________     Tutor Group: ________    House: ____________________________</w:t>
      </w:r>
    </w:p>
    <w:p w:rsidR="002F4879" w:rsidP="002F4879" w:rsidRDefault="002F4879" w14:paraId="5C7EBE9A" w14:textId="77777777" w14:noSpellErr="1">
      <w:r w:rsidR="3F90F4EA">
        <w:rPr/>
        <w:t>Red Dot Book: _________________________________________      Author: ____________________________________</w:t>
      </w:r>
    </w:p>
    <w:p w:rsidR="002F4879" w:rsidP="002F4879" w:rsidRDefault="002F4879" w14:paraId="5C7EBE9B" w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23"/>
        <w:gridCol w:w="9467"/>
      </w:tblGrid>
      <w:tr w:rsidRPr="002C4366" w:rsidR="002F4879" w:rsidTr="3F90F4EA" w14:paraId="5C7EBE9F" w14:textId="77777777">
        <w:tc>
          <w:tcPr>
            <w:tcW w:w="1384" w:type="dxa"/>
            <w:tcMar/>
          </w:tcPr>
          <w:p w:rsidRPr="002C4366" w:rsidR="002F4879" w:rsidP="00A962C6" w:rsidRDefault="002F4879" w14:paraId="5C7EBE9C" w14:textId="77777777" w14:noSpellErr="1">
            <w:pPr>
              <w:spacing w:after="0" w:line="240" w:lineRule="auto"/>
            </w:pPr>
            <w:r w:rsidR="3F90F4EA">
              <w:rPr/>
              <w:t>Time</w:t>
            </w:r>
          </w:p>
          <w:p w:rsidRPr="002C4366" w:rsidR="002F4879" w:rsidP="00A962C6" w:rsidRDefault="002F4879" w14:paraId="5C7EBE9D" w14:textId="77777777" w14:noSpellErr="1">
            <w:pPr>
              <w:spacing w:after="0" w:line="240" w:lineRule="auto"/>
            </w:pPr>
            <w:r w:rsidR="3F90F4EA">
              <w:rPr/>
              <w:t>(in seconds)</w:t>
            </w:r>
          </w:p>
        </w:tc>
        <w:tc>
          <w:tcPr>
            <w:tcW w:w="9497" w:type="dxa"/>
            <w:tcMar/>
          </w:tcPr>
          <w:p w:rsidRPr="002C4366" w:rsidR="002F4879" w:rsidP="00A962C6" w:rsidRDefault="002F4879" w14:paraId="5C7EBE9E" w14:textId="77777777" w14:noSpellErr="1">
            <w:pPr>
              <w:spacing w:after="0" w:line="240" w:lineRule="auto"/>
            </w:pPr>
            <w:r w:rsidR="3F90F4EA">
              <w:rPr/>
              <w:t>Information</w:t>
            </w:r>
          </w:p>
        </w:tc>
      </w:tr>
      <w:tr w:rsidRPr="002C4366" w:rsidR="002F4879" w:rsidTr="3F90F4EA" w14:paraId="5C7EBEAA" w14:textId="77777777">
        <w:tc>
          <w:tcPr>
            <w:tcW w:w="1384" w:type="dxa"/>
            <w:tcMar/>
          </w:tcPr>
          <w:p w:rsidRPr="002C4366" w:rsidR="002F4879" w:rsidP="00A962C6" w:rsidRDefault="002F4879" w14:paraId="5C7EBEA0" w14:textId="77777777" w14:noSpellErr="1">
            <w:pPr>
              <w:spacing w:after="0" w:line="240" w:lineRule="auto"/>
            </w:pPr>
            <w:r w:rsidR="3F90F4EA">
              <w:rPr/>
              <w:t>0 to 10</w:t>
            </w:r>
          </w:p>
        </w:tc>
        <w:tc>
          <w:tcPr>
            <w:tcW w:w="9497" w:type="dxa"/>
            <w:tcMar/>
          </w:tcPr>
          <w:p w:rsidRPr="002C4366" w:rsidR="002F4879" w:rsidP="00A962C6" w:rsidRDefault="002F4879" w14:paraId="5C7EBEA1" w14:textId="77777777">
            <w:pPr>
              <w:spacing w:after="0" w:line="240" w:lineRule="auto"/>
            </w:pPr>
          </w:p>
          <w:p w:rsidRPr="002C4366" w:rsidR="002F4879" w:rsidP="00A962C6" w:rsidRDefault="002F4879" w14:paraId="5C7EBEA2" w14:textId="77777777" w14:noSpellErr="1">
            <w:pPr>
              <w:spacing w:after="0" w:line="240" w:lineRule="auto"/>
            </w:pPr>
            <w:r w:rsidR="3F90F4EA">
              <w:rPr/>
              <w:t>Catchy introduction: __________________________________________________________________</w:t>
            </w:r>
          </w:p>
          <w:p w:rsidRPr="002C4366" w:rsidR="002F4879" w:rsidP="00A962C6" w:rsidRDefault="002F4879" w14:paraId="5C7EBEA3" w14:textId="77777777">
            <w:pPr>
              <w:spacing w:after="0" w:line="240" w:lineRule="auto"/>
            </w:pPr>
          </w:p>
          <w:p w:rsidRPr="002C4366" w:rsidR="002F4879" w:rsidP="00A962C6" w:rsidRDefault="002F4879" w14:paraId="5C7EBEA4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___________________________________________________________________________________</w:t>
            </w:r>
          </w:p>
          <w:p w:rsidRPr="002C4366" w:rsidR="002F4879" w:rsidP="00A962C6" w:rsidRDefault="002F4879" w14:paraId="5C7EBEA5" w14:textId="77777777">
            <w:pPr>
              <w:spacing w:after="0" w:line="240" w:lineRule="auto"/>
            </w:pPr>
          </w:p>
          <w:p w:rsidRPr="002C4366" w:rsidR="002F4879" w:rsidP="00A962C6" w:rsidRDefault="002F4879" w14:paraId="5C7EBEA6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___________________________________________________________________________________</w:t>
            </w:r>
          </w:p>
          <w:p w:rsidRPr="002C4366" w:rsidR="002F4879" w:rsidP="00A962C6" w:rsidRDefault="002F4879" w14:paraId="5C7EBEA7" w14:textId="77777777">
            <w:pPr>
              <w:spacing w:after="0" w:line="240" w:lineRule="auto"/>
            </w:pPr>
          </w:p>
          <w:p w:rsidRPr="002C4366" w:rsidR="002F4879" w:rsidP="00A962C6" w:rsidRDefault="002F4879" w14:paraId="5C7EBEA8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___________________________________________________________________________________</w:t>
            </w:r>
          </w:p>
          <w:p w:rsidRPr="002C4366" w:rsidR="002F4879" w:rsidP="00A962C6" w:rsidRDefault="002F4879" w14:paraId="5C7EBEA9" w14:textId="77777777">
            <w:pPr>
              <w:spacing w:after="0" w:line="240" w:lineRule="auto"/>
            </w:pPr>
          </w:p>
        </w:tc>
      </w:tr>
      <w:tr w:rsidRPr="002C4366" w:rsidR="002F4879" w:rsidTr="3F90F4EA" w14:paraId="5C7EBEB2" w14:textId="77777777">
        <w:tc>
          <w:tcPr>
            <w:tcW w:w="1384" w:type="dxa"/>
            <w:tcMar/>
          </w:tcPr>
          <w:p w:rsidRPr="002C4366" w:rsidR="002F4879" w:rsidP="00A962C6" w:rsidRDefault="002F4879" w14:paraId="5C7EBEAB" w14:textId="77777777" w14:noSpellErr="1">
            <w:pPr>
              <w:spacing w:after="0" w:line="240" w:lineRule="auto"/>
            </w:pPr>
            <w:r w:rsidR="3F90F4EA">
              <w:rPr/>
              <w:t>11  to 21</w:t>
            </w:r>
          </w:p>
        </w:tc>
        <w:tc>
          <w:tcPr>
            <w:tcW w:w="9497" w:type="dxa"/>
            <w:tcMar/>
          </w:tcPr>
          <w:p w:rsidRPr="002C4366" w:rsidR="002F4879" w:rsidP="00A962C6" w:rsidRDefault="002F4879" w14:paraId="5C7EBEAC" w14:textId="77777777">
            <w:pPr>
              <w:spacing w:after="0" w:line="240" w:lineRule="auto"/>
            </w:pPr>
          </w:p>
          <w:p w:rsidRPr="002C4366" w:rsidR="002F4879" w:rsidP="00A962C6" w:rsidRDefault="002F4879" w14:paraId="5C7EBEAD" w14:textId="77777777" w14:noSpellErr="1">
            <w:pPr>
              <w:spacing w:after="0" w:line="240" w:lineRule="auto"/>
            </w:pPr>
            <w:r w:rsidR="3F90F4EA">
              <w:rPr/>
              <w:t>Title, author, genre: __________________________________________________________________</w:t>
            </w:r>
          </w:p>
          <w:p w:rsidRPr="002C4366" w:rsidR="002F4879" w:rsidP="00A962C6" w:rsidRDefault="002F4879" w14:paraId="5C7EBEAE" w14:textId="77777777">
            <w:pPr>
              <w:spacing w:after="0" w:line="240" w:lineRule="auto"/>
            </w:pPr>
          </w:p>
          <w:p w:rsidRPr="002C4366" w:rsidR="002F4879" w:rsidP="00A962C6" w:rsidRDefault="002F4879" w14:paraId="5C7EBEAF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B0" w14:textId="77777777">
            <w:pPr>
              <w:spacing w:after="0" w:line="240" w:lineRule="auto"/>
            </w:pPr>
          </w:p>
          <w:p w:rsidRPr="002C4366" w:rsidR="002F4879" w:rsidP="00A962C6" w:rsidRDefault="002F4879" w14:paraId="5C7EBEB1" w14:textId="77777777">
            <w:pPr>
              <w:spacing w:after="0" w:line="240" w:lineRule="auto"/>
            </w:pPr>
          </w:p>
        </w:tc>
      </w:tr>
      <w:tr w:rsidRPr="002C4366" w:rsidR="002F4879" w:rsidTr="3F90F4EA" w14:paraId="5C7EBEC4" w14:textId="77777777">
        <w:tc>
          <w:tcPr>
            <w:tcW w:w="1384" w:type="dxa"/>
            <w:tcMar/>
          </w:tcPr>
          <w:p w:rsidRPr="002C4366" w:rsidR="002F4879" w:rsidP="00A962C6" w:rsidRDefault="002F4879" w14:paraId="5C7EBEB3" w14:textId="77777777" w14:noSpellErr="1">
            <w:pPr>
              <w:spacing w:after="0" w:line="240" w:lineRule="auto"/>
            </w:pPr>
            <w:r w:rsidR="3F90F4EA">
              <w:rPr/>
              <w:t>22 to 45</w:t>
            </w:r>
          </w:p>
        </w:tc>
        <w:tc>
          <w:tcPr>
            <w:tcW w:w="9497" w:type="dxa"/>
            <w:tcMar/>
          </w:tcPr>
          <w:p w:rsidRPr="002C4366" w:rsidR="002F4879" w:rsidP="00A962C6" w:rsidRDefault="002F4879" w14:paraId="5C7EBEB4" w14:textId="77777777">
            <w:pPr>
              <w:spacing w:after="0" w:line="240" w:lineRule="auto"/>
            </w:pPr>
          </w:p>
          <w:p w:rsidRPr="002C4366" w:rsidR="002F4879" w:rsidP="00A962C6" w:rsidRDefault="002F4879" w14:paraId="5C7EBEB5" w14:textId="77777777" w14:noSpellErr="1">
            <w:pPr>
              <w:spacing w:after="0" w:line="240" w:lineRule="auto"/>
            </w:pPr>
            <w:r w:rsidR="3F90F4EA">
              <w:rPr/>
              <w:t xml:space="preserve">What the book </w:t>
            </w:r>
            <w:r w:rsidR="3F90F4EA">
              <w:rPr/>
              <w:t>is about:_______________________________________________________________</w:t>
            </w:r>
          </w:p>
          <w:p w:rsidRPr="002C4366" w:rsidR="002F4879" w:rsidP="00A962C6" w:rsidRDefault="002F4879" w14:paraId="5C7EBEB6" w14:textId="77777777">
            <w:pPr>
              <w:spacing w:after="0" w:line="240" w:lineRule="auto"/>
            </w:pPr>
          </w:p>
          <w:p w:rsidRPr="002C4366" w:rsidR="002F4879" w:rsidP="00A962C6" w:rsidRDefault="002F4879" w14:paraId="5C7EBEB7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B8" w14:textId="77777777">
            <w:pPr>
              <w:spacing w:after="0" w:line="240" w:lineRule="auto"/>
            </w:pPr>
          </w:p>
          <w:p w:rsidRPr="002C4366" w:rsidR="002F4879" w:rsidP="00A962C6" w:rsidRDefault="002F4879" w14:paraId="5C7EBEB9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BA" w14:textId="77777777">
            <w:pPr>
              <w:spacing w:after="0" w:line="240" w:lineRule="auto"/>
            </w:pPr>
          </w:p>
          <w:p w:rsidRPr="002C4366" w:rsidR="002F4879" w:rsidP="00A962C6" w:rsidRDefault="002F4879" w14:paraId="5C7EBEBB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BC" w14:textId="77777777">
            <w:pPr>
              <w:spacing w:after="0" w:line="240" w:lineRule="auto"/>
            </w:pPr>
          </w:p>
          <w:p w:rsidRPr="002C4366" w:rsidR="002F4879" w:rsidP="00A962C6" w:rsidRDefault="002F4879" w14:paraId="5C7EBEBD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BE" w14:textId="77777777" w14:noSpellErr="1">
            <w:pPr>
              <w:spacing w:after="0" w:line="240" w:lineRule="auto"/>
            </w:pPr>
            <w:r w:rsidR="3F90F4EA">
              <w:rPr/>
              <w:t>Point of Interest :</w:t>
            </w:r>
          </w:p>
          <w:p w:rsidRPr="002C4366" w:rsidR="002F4879" w:rsidP="00A962C6" w:rsidRDefault="002F4879" w14:paraId="5C7EBEBF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C0" w14:textId="77777777">
            <w:pPr>
              <w:spacing w:after="0" w:line="240" w:lineRule="auto"/>
            </w:pPr>
          </w:p>
          <w:p w:rsidRPr="002C4366" w:rsidR="002F4879" w:rsidP="00A962C6" w:rsidRDefault="002F4879" w14:paraId="5C7EBEC1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C2" w14:textId="77777777">
            <w:pPr>
              <w:spacing w:after="0" w:line="240" w:lineRule="auto"/>
            </w:pPr>
          </w:p>
          <w:p w:rsidRPr="002C4366" w:rsidR="002F4879" w:rsidP="00A962C6" w:rsidRDefault="002F4879" w14:paraId="5C7EBEC3" w14:textId="77777777">
            <w:pPr>
              <w:spacing w:after="0" w:line="240" w:lineRule="auto"/>
            </w:pPr>
          </w:p>
        </w:tc>
      </w:tr>
      <w:tr w:rsidRPr="002C4366" w:rsidR="002F4879" w:rsidTr="3F90F4EA" w14:paraId="5C7EBECE" w14:textId="77777777">
        <w:trPr>
          <w:trHeight w:val="2457"/>
        </w:trPr>
        <w:tc>
          <w:tcPr>
            <w:tcW w:w="1384" w:type="dxa"/>
            <w:tcMar/>
          </w:tcPr>
          <w:p w:rsidRPr="002C4366" w:rsidR="002F4879" w:rsidP="00A962C6" w:rsidRDefault="002F4879" w14:paraId="5C7EBEC5" w14:textId="77777777" w14:noSpellErr="1">
            <w:pPr>
              <w:spacing w:after="0" w:line="240" w:lineRule="auto"/>
            </w:pPr>
            <w:r w:rsidR="3F90F4EA">
              <w:rPr/>
              <w:t>46 to 60</w:t>
            </w:r>
          </w:p>
        </w:tc>
        <w:tc>
          <w:tcPr>
            <w:tcW w:w="9497" w:type="dxa"/>
            <w:tcMar/>
          </w:tcPr>
          <w:p w:rsidRPr="002C4366" w:rsidR="002F4879" w:rsidP="00A962C6" w:rsidRDefault="002F4879" w14:paraId="5C7EBEC6" w14:textId="77777777">
            <w:pPr>
              <w:spacing w:after="0" w:line="240" w:lineRule="auto"/>
            </w:pPr>
          </w:p>
          <w:p w:rsidRPr="002C4366" w:rsidR="002F4879" w:rsidP="00A962C6" w:rsidRDefault="002F4879" w14:paraId="5C7EBEC7" w14:textId="77777777" w14:noSpellErr="1">
            <w:pPr>
              <w:spacing w:after="0" w:line="240" w:lineRule="auto"/>
            </w:pPr>
            <w:r w:rsidR="3F90F4EA">
              <w:rPr/>
              <w:t>Who should read this book and why: ____________________________________________________</w:t>
            </w:r>
          </w:p>
          <w:p w:rsidRPr="002C4366" w:rsidR="002F4879" w:rsidP="00A962C6" w:rsidRDefault="002F4879" w14:paraId="5C7EBEC8" w14:textId="77777777">
            <w:pPr>
              <w:spacing w:after="0" w:line="240" w:lineRule="auto"/>
            </w:pPr>
          </w:p>
          <w:p w:rsidRPr="002C4366" w:rsidR="002F4879" w:rsidP="00A962C6" w:rsidRDefault="002F4879" w14:paraId="5C7EBEC9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CA" w14:textId="77777777">
            <w:pPr>
              <w:spacing w:after="0" w:line="240" w:lineRule="auto"/>
            </w:pPr>
          </w:p>
          <w:p w:rsidRPr="002C4366" w:rsidR="002F4879" w:rsidP="00A962C6" w:rsidRDefault="002F4879" w14:paraId="5C7EBECB" w14:textId="77777777" w14:noSpellErr="1">
            <w:pPr>
              <w:spacing w:after="0" w:line="240" w:lineRule="auto"/>
            </w:pPr>
            <w:r w:rsidR="3F90F4EA">
              <w:rPr/>
              <w:t>__________________________________________________________________________________</w:t>
            </w:r>
          </w:p>
          <w:p w:rsidRPr="002C4366" w:rsidR="002F4879" w:rsidP="00A962C6" w:rsidRDefault="002F4879" w14:paraId="5C7EBECC" w14:textId="77777777">
            <w:pPr>
              <w:spacing w:after="0" w:line="240" w:lineRule="auto"/>
            </w:pPr>
          </w:p>
          <w:p w:rsidRPr="002C4366" w:rsidR="002F4879" w:rsidP="00A962C6" w:rsidRDefault="002F4879" w14:paraId="5C7EBECD" w14:textId="77777777">
            <w:pPr>
              <w:spacing w:after="0" w:line="240" w:lineRule="auto"/>
            </w:pPr>
          </w:p>
        </w:tc>
      </w:tr>
    </w:tbl>
    <w:p w:rsidRPr="007B44B9" w:rsidR="007B44B9" w:rsidP="002F4879" w:rsidRDefault="007B44B9" w14:paraId="5C7EBECF" w14:textId="77777777">
      <w:pPr>
        <w:rPr>
          <w:rFonts w:ascii="Berylium" w:hAnsi="Berylium"/>
          <w:b/>
          <w:sz w:val="24"/>
          <w:szCs w:val="24"/>
          <w:lang w:val="en-US"/>
        </w:rPr>
      </w:pPr>
    </w:p>
    <w:sectPr w:rsidRPr="007B44B9" w:rsidR="007B44B9" w:rsidSect="006741DC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15029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2A51AE4"/>
    <w:multiLevelType w:val="hybridMultilevel"/>
    <w:tmpl w:val="C9322E20"/>
    <w:lvl w:ilvl="0" w:tplc="DCAAEE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021A"/>
    <w:multiLevelType w:val="hybridMultilevel"/>
    <w:tmpl w:val="7646E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39CB"/>
    <w:multiLevelType w:val="hybridMultilevel"/>
    <w:tmpl w:val="CC84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2F4C"/>
    <w:multiLevelType w:val="hybridMultilevel"/>
    <w:tmpl w:val="850EC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14E20AE"/>
    <w:multiLevelType w:val="hybridMultilevel"/>
    <w:tmpl w:val="C91827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0F2C"/>
    <w:multiLevelType w:val="hybridMultilevel"/>
    <w:tmpl w:val="8D8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752AF"/>
    <w:multiLevelType w:val="hybridMultilevel"/>
    <w:tmpl w:val="BB1A7C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32F4E"/>
    <w:multiLevelType w:val="hybridMultilevel"/>
    <w:tmpl w:val="1596A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302E93"/>
    <w:multiLevelType w:val="hybridMultilevel"/>
    <w:tmpl w:val="EC4A66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83E6128"/>
    <w:multiLevelType w:val="hybridMultilevel"/>
    <w:tmpl w:val="0720CB6A"/>
    <w:lvl w:ilvl="0" w:tplc="FFA87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41A3"/>
    <w:multiLevelType w:val="hybridMultilevel"/>
    <w:tmpl w:val="8E8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12D91"/>
    <w:multiLevelType w:val="hybridMultilevel"/>
    <w:tmpl w:val="B04023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12012"/>
    <w:multiLevelType w:val="hybridMultilevel"/>
    <w:tmpl w:val="399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FEA71DB"/>
    <w:multiLevelType w:val="hybridMultilevel"/>
    <w:tmpl w:val="4FEEE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3625B"/>
    <w:multiLevelType w:val="hybridMultilevel"/>
    <w:tmpl w:val="4E5CA428"/>
    <w:lvl w:ilvl="0" w:tplc="18B2BB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851"/>
    <w:multiLevelType w:val="hybridMultilevel"/>
    <w:tmpl w:val="8F38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03BD8"/>
    <w:multiLevelType w:val="hybridMultilevel"/>
    <w:tmpl w:val="263E5C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D5814A3"/>
    <w:multiLevelType w:val="hybridMultilevel"/>
    <w:tmpl w:val="BB52F2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nsid w:val="70721627"/>
    <w:multiLevelType w:val="hybridMultilevel"/>
    <w:tmpl w:val="17DE15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C180542"/>
    <w:multiLevelType w:val="hybridMultilevel"/>
    <w:tmpl w:val="D2E4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"/>
  </w:num>
  <w:num w:numId="5">
    <w:abstractNumId w:val="10"/>
  </w:num>
  <w:num w:numId="6">
    <w:abstractNumId w:val="16"/>
  </w:num>
  <w:num w:numId="7">
    <w:abstractNumId w:val="3"/>
  </w:num>
  <w:num w:numId="8">
    <w:abstractNumId w:val="15"/>
  </w:num>
  <w:num w:numId="9">
    <w:abstractNumId w:val="14"/>
  </w:num>
  <w:num w:numId="10">
    <w:abstractNumId w:val="20"/>
  </w:num>
  <w:num w:numId="11">
    <w:abstractNumId w:val="11"/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  <w:num w:numId="17">
    <w:abstractNumId w:val="12"/>
  </w:num>
  <w:num w:numId="18">
    <w:abstractNumId w:val="4"/>
  </w:num>
  <w:num w:numId="19">
    <w:abstractNumId w:val="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66"/>
    <w:rsid w:val="000023F3"/>
    <w:rsid w:val="0001009E"/>
    <w:rsid w:val="000769AA"/>
    <w:rsid w:val="000801E4"/>
    <w:rsid w:val="000813A3"/>
    <w:rsid w:val="00104867"/>
    <w:rsid w:val="00162062"/>
    <w:rsid w:val="001B0FEE"/>
    <w:rsid w:val="001C2D19"/>
    <w:rsid w:val="001D60E7"/>
    <w:rsid w:val="001D6F16"/>
    <w:rsid w:val="00205D10"/>
    <w:rsid w:val="00265D30"/>
    <w:rsid w:val="0028267C"/>
    <w:rsid w:val="00284B37"/>
    <w:rsid w:val="002C4366"/>
    <w:rsid w:val="002F1EEC"/>
    <w:rsid w:val="002F4879"/>
    <w:rsid w:val="00336F75"/>
    <w:rsid w:val="00337DBD"/>
    <w:rsid w:val="0036009A"/>
    <w:rsid w:val="0040129B"/>
    <w:rsid w:val="00416151"/>
    <w:rsid w:val="004758E3"/>
    <w:rsid w:val="004D1CB6"/>
    <w:rsid w:val="004E60AE"/>
    <w:rsid w:val="005B11CB"/>
    <w:rsid w:val="005B757D"/>
    <w:rsid w:val="005E7885"/>
    <w:rsid w:val="00614249"/>
    <w:rsid w:val="006412E0"/>
    <w:rsid w:val="00645E76"/>
    <w:rsid w:val="006741DC"/>
    <w:rsid w:val="00677109"/>
    <w:rsid w:val="006C6A9C"/>
    <w:rsid w:val="006D1582"/>
    <w:rsid w:val="006D4533"/>
    <w:rsid w:val="006E3F9E"/>
    <w:rsid w:val="006E47A1"/>
    <w:rsid w:val="00702E20"/>
    <w:rsid w:val="007200FD"/>
    <w:rsid w:val="0072449E"/>
    <w:rsid w:val="00791CE4"/>
    <w:rsid w:val="007B44B9"/>
    <w:rsid w:val="007C48C4"/>
    <w:rsid w:val="007C61B9"/>
    <w:rsid w:val="00805AD8"/>
    <w:rsid w:val="00812464"/>
    <w:rsid w:val="008A07B0"/>
    <w:rsid w:val="008A3339"/>
    <w:rsid w:val="008C3DBE"/>
    <w:rsid w:val="00962446"/>
    <w:rsid w:val="009F404E"/>
    <w:rsid w:val="00A20101"/>
    <w:rsid w:val="00A571BA"/>
    <w:rsid w:val="00A927F0"/>
    <w:rsid w:val="00A962C6"/>
    <w:rsid w:val="00B05629"/>
    <w:rsid w:val="00B172E7"/>
    <w:rsid w:val="00B9356F"/>
    <w:rsid w:val="00BD254B"/>
    <w:rsid w:val="00BE5932"/>
    <w:rsid w:val="00C8460D"/>
    <w:rsid w:val="00C90662"/>
    <w:rsid w:val="00CE71A7"/>
    <w:rsid w:val="00CF18E3"/>
    <w:rsid w:val="00CF6AD9"/>
    <w:rsid w:val="00D2666F"/>
    <w:rsid w:val="00D70098"/>
    <w:rsid w:val="00D951A0"/>
    <w:rsid w:val="00DA4288"/>
    <w:rsid w:val="00DB4426"/>
    <w:rsid w:val="00DC38B9"/>
    <w:rsid w:val="00DC3D1F"/>
    <w:rsid w:val="00E06050"/>
    <w:rsid w:val="00E44199"/>
    <w:rsid w:val="00E52209"/>
    <w:rsid w:val="00E54AF1"/>
    <w:rsid w:val="00EA277B"/>
    <w:rsid w:val="00F37BE8"/>
    <w:rsid w:val="3F90F4EA"/>
    <w:rsid w:val="45440E76"/>
    <w:rsid w:val="773FA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7EBE21"/>
  <w15:chartTrackingRefBased/>
  <w15:docId w15:val="{AEBA68E9-8D36-4FC5-B48E-25D4C851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styleId="Normal" w:default="1">
    <w:name w:val="Normal"/>
    <w:qFormat/>
    <w:rsid w:val="004758E3"/>
    <w:pPr>
      <w:spacing w:after="200" w:line="276" w:lineRule="auto"/>
    </w:pPr>
    <w:rPr>
      <w:sz w:val="22"/>
      <w:szCs w:val="22"/>
      <w:lang w:val="en-CA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36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52209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99"/>
    <w:qFormat/>
    <w:rsid w:val="007B44B9"/>
    <w:pPr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image" Target="media/image1.png" Id="rId6" /><Relationship Type="http://schemas.openxmlformats.org/officeDocument/2006/relationships/image" Target="media/image2.png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EB9C72BB-44D0-554A-B1A4-647083FD1E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</dc:creator>
  <keywords/>
  <lastModifiedBy>Jane Hayes</lastModifiedBy>
  <revision>5</revision>
  <lastPrinted>2017-04-18T15:55:00.0000000Z</lastPrinted>
  <dcterms:created xsi:type="dcterms:W3CDTF">2017-04-19T03:23:00.0000000Z</dcterms:created>
  <dcterms:modified xsi:type="dcterms:W3CDTF">2017-04-24T02:06:11.0215155Z</dcterms:modified>
</coreProperties>
</file>